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B4" w:rsidRPr="00E86BD1" w:rsidRDefault="000F34B4" w:rsidP="000F34B4">
      <w:pPr>
        <w:widowControl w:val="0"/>
        <w:autoSpaceDE w:val="0"/>
        <w:autoSpaceDN w:val="0"/>
        <w:adjustRightInd w:val="0"/>
        <w:ind w:left="5670"/>
        <w:jc w:val="right"/>
        <w:rPr>
          <w:b/>
          <w:color w:val="0D0D0D"/>
          <w:szCs w:val="24"/>
          <w:lang w:eastAsia="ru-RU"/>
        </w:rPr>
      </w:pPr>
      <w:r w:rsidRPr="00E86BD1">
        <w:rPr>
          <w:b/>
          <w:color w:val="0D0D0D"/>
          <w:szCs w:val="24"/>
          <w:lang w:eastAsia="ru-RU"/>
        </w:rPr>
        <w:t xml:space="preserve">У Т В Е </w:t>
      </w:r>
      <w:proofErr w:type="gramStart"/>
      <w:r w:rsidRPr="00E86BD1">
        <w:rPr>
          <w:b/>
          <w:color w:val="0D0D0D"/>
          <w:szCs w:val="24"/>
          <w:lang w:eastAsia="ru-RU"/>
        </w:rPr>
        <w:t>Р</w:t>
      </w:r>
      <w:proofErr w:type="gramEnd"/>
      <w:r w:rsidRPr="00E86BD1">
        <w:rPr>
          <w:b/>
          <w:color w:val="0D0D0D"/>
          <w:szCs w:val="24"/>
          <w:lang w:eastAsia="ru-RU"/>
        </w:rPr>
        <w:t xml:space="preserve"> Ж Д А Ю</w:t>
      </w:r>
    </w:p>
    <w:p w:rsidR="000F34B4" w:rsidRPr="00E86BD1" w:rsidRDefault="000F34B4" w:rsidP="000F34B4">
      <w:pPr>
        <w:ind w:left="5670"/>
        <w:jc w:val="right"/>
        <w:rPr>
          <w:bCs/>
          <w:szCs w:val="24"/>
          <w:lang w:eastAsia="ru-RU"/>
        </w:rPr>
      </w:pPr>
      <w:proofErr w:type="gramStart"/>
      <w:r>
        <w:rPr>
          <w:bCs/>
          <w:szCs w:val="24"/>
          <w:lang w:eastAsia="ru-RU"/>
        </w:rPr>
        <w:t>Исполняющий</w:t>
      </w:r>
      <w:proofErr w:type="gramEnd"/>
      <w:r>
        <w:rPr>
          <w:bCs/>
          <w:szCs w:val="24"/>
          <w:lang w:eastAsia="ru-RU"/>
        </w:rPr>
        <w:t xml:space="preserve"> обязанности главы администрации городского поселения «Оловяннинское»</w:t>
      </w:r>
    </w:p>
    <w:p w:rsidR="000F34B4" w:rsidRPr="00E86BD1" w:rsidRDefault="000F34B4" w:rsidP="000F34B4">
      <w:pPr>
        <w:ind w:left="5670"/>
        <w:jc w:val="right"/>
        <w:rPr>
          <w:b/>
          <w:szCs w:val="24"/>
          <w:lang w:eastAsia="ru-RU"/>
        </w:rPr>
      </w:pPr>
      <w:r w:rsidRPr="00E86BD1">
        <w:rPr>
          <w:szCs w:val="24"/>
          <w:lang w:eastAsia="ru-RU"/>
        </w:rPr>
        <w:t xml:space="preserve">________________ </w:t>
      </w:r>
      <w:r>
        <w:rPr>
          <w:szCs w:val="24"/>
          <w:lang w:eastAsia="ru-RU"/>
        </w:rPr>
        <w:t xml:space="preserve">В.П. Семенов </w:t>
      </w:r>
    </w:p>
    <w:p w:rsidR="000F34B4" w:rsidRPr="00E86BD1" w:rsidRDefault="000F34B4" w:rsidP="000F34B4">
      <w:pPr>
        <w:widowControl w:val="0"/>
        <w:autoSpaceDE w:val="0"/>
        <w:autoSpaceDN w:val="0"/>
        <w:adjustRightInd w:val="0"/>
        <w:ind w:left="5670"/>
        <w:jc w:val="right"/>
        <w:rPr>
          <w:color w:val="0D0D0D"/>
          <w:szCs w:val="24"/>
          <w:lang w:eastAsia="ru-RU"/>
        </w:rPr>
      </w:pPr>
      <w:r w:rsidRPr="00E86BD1">
        <w:rPr>
          <w:color w:val="0D0D0D"/>
          <w:szCs w:val="24"/>
          <w:lang w:eastAsia="ru-RU"/>
        </w:rPr>
        <w:t>«___»___________20</w:t>
      </w:r>
      <w:r>
        <w:rPr>
          <w:color w:val="0D0D0D"/>
          <w:szCs w:val="24"/>
          <w:lang w:eastAsia="ru-RU"/>
        </w:rPr>
        <w:t xml:space="preserve">21 </w:t>
      </w:r>
      <w:r w:rsidRPr="00E86BD1">
        <w:rPr>
          <w:color w:val="0D0D0D"/>
          <w:szCs w:val="24"/>
          <w:lang w:eastAsia="ru-RU"/>
        </w:rPr>
        <w:t>г.</w:t>
      </w:r>
    </w:p>
    <w:p w:rsidR="000F34B4" w:rsidRPr="00E86BD1" w:rsidRDefault="000F34B4" w:rsidP="000F34B4">
      <w:pPr>
        <w:widowControl w:val="0"/>
        <w:autoSpaceDE w:val="0"/>
        <w:autoSpaceDN w:val="0"/>
        <w:adjustRightInd w:val="0"/>
        <w:ind w:left="5670"/>
        <w:jc w:val="right"/>
        <w:rPr>
          <w:color w:val="0D0D0D"/>
          <w:szCs w:val="24"/>
          <w:lang w:eastAsia="ru-RU"/>
        </w:rPr>
      </w:pPr>
    </w:p>
    <w:p w:rsidR="000F34B4" w:rsidRPr="00E86BD1" w:rsidRDefault="000F34B4" w:rsidP="000F34B4">
      <w:pPr>
        <w:widowControl w:val="0"/>
        <w:autoSpaceDE w:val="0"/>
        <w:autoSpaceDN w:val="0"/>
        <w:adjustRightInd w:val="0"/>
        <w:ind w:left="5670"/>
        <w:jc w:val="right"/>
        <w:rPr>
          <w:color w:val="0D0D0D"/>
          <w:szCs w:val="24"/>
          <w:lang w:eastAsia="ru-RU"/>
        </w:rPr>
      </w:pPr>
      <w:r>
        <w:rPr>
          <w:color w:val="0D0D0D"/>
          <w:szCs w:val="24"/>
          <w:lang w:eastAsia="ru-RU"/>
        </w:rPr>
        <w:t>М.П.</w:t>
      </w:r>
    </w:p>
    <w:p w:rsidR="000F34B4" w:rsidRDefault="000F34B4" w:rsidP="000F34B4">
      <w:pPr>
        <w:widowControl w:val="0"/>
        <w:autoSpaceDE w:val="0"/>
        <w:autoSpaceDN w:val="0"/>
        <w:adjustRightInd w:val="0"/>
        <w:ind w:right="-2"/>
        <w:rPr>
          <w:b/>
          <w:color w:val="0D0D0D"/>
          <w:sz w:val="28"/>
          <w:szCs w:val="28"/>
          <w:lang w:eastAsia="ru-RU"/>
        </w:rPr>
      </w:pPr>
    </w:p>
    <w:p w:rsidR="000F34B4" w:rsidRPr="00E86BD1" w:rsidRDefault="000F34B4" w:rsidP="000F34B4">
      <w:pPr>
        <w:widowControl w:val="0"/>
        <w:autoSpaceDE w:val="0"/>
        <w:autoSpaceDN w:val="0"/>
        <w:adjustRightInd w:val="0"/>
        <w:ind w:right="-2" w:firstLine="720"/>
        <w:jc w:val="center"/>
        <w:rPr>
          <w:b/>
          <w:color w:val="0D0D0D"/>
          <w:sz w:val="28"/>
          <w:szCs w:val="28"/>
          <w:lang w:eastAsia="ru-RU"/>
        </w:rPr>
      </w:pPr>
    </w:p>
    <w:p w:rsidR="000F34B4" w:rsidRPr="00E86BD1" w:rsidRDefault="000F34B4" w:rsidP="000F34B4">
      <w:pPr>
        <w:widowControl w:val="0"/>
        <w:autoSpaceDE w:val="0"/>
        <w:autoSpaceDN w:val="0"/>
        <w:adjustRightInd w:val="0"/>
        <w:jc w:val="center"/>
        <w:rPr>
          <w:b/>
          <w:bCs/>
          <w:color w:val="0D0D0D"/>
          <w:sz w:val="32"/>
          <w:szCs w:val="32"/>
          <w:lang w:eastAsia="ru-RU"/>
        </w:rPr>
      </w:pPr>
      <w:r w:rsidRPr="00E86BD1">
        <w:rPr>
          <w:b/>
          <w:bCs/>
          <w:color w:val="0D0D0D"/>
          <w:sz w:val="32"/>
          <w:szCs w:val="32"/>
          <w:lang w:eastAsia="ru-RU"/>
        </w:rPr>
        <w:t xml:space="preserve">ДОКУМЕНТАЦИЯ </w:t>
      </w:r>
    </w:p>
    <w:p w:rsidR="000F34B4" w:rsidRDefault="000F34B4" w:rsidP="000F34B4">
      <w:pPr>
        <w:widowControl w:val="0"/>
        <w:autoSpaceDE w:val="0"/>
        <w:autoSpaceDN w:val="0"/>
        <w:adjustRightInd w:val="0"/>
        <w:jc w:val="center"/>
        <w:rPr>
          <w:b/>
          <w:bCs/>
          <w:color w:val="0D0D0D"/>
          <w:sz w:val="32"/>
          <w:szCs w:val="32"/>
          <w:lang w:eastAsia="ru-RU"/>
        </w:rPr>
      </w:pPr>
      <w:r w:rsidRPr="00E86BD1">
        <w:rPr>
          <w:b/>
          <w:bCs/>
          <w:color w:val="0D0D0D"/>
          <w:sz w:val="32"/>
          <w:szCs w:val="32"/>
          <w:lang w:eastAsia="ru-RU"/>
        </w:rPr>
        <w:t xml:space="preserve">ОБ </w:t>
      </w:r>
      <w:r>
        <w:rPr>
          <w:b/>
          <w:bCs/>
          <w:color w:val="0D0D0D"/>
          <w:sz w:val="32"/>
          <w:szCs w:val="32"/>
          <w:lang w:eastAsia="ru-RU"/>
        </w:rPr>
        <w:t>ЭЛЕКТРОННОМ АУКЦИОНЕ</w:t>
      </w:r>
    </w:p>
    <w:p w:rsidR="000F34B4" w:rsidRDefault="000F34B4" w:rsidP="00032CF2">
      <w:pPr>
        <w:widowControl w:val="0"/>
        <w:autoSpaceDE w:val="0"/>
        <w:autoSpaceDN w:val="0"/>
        <w:adjustRightInd w:val="0"/>
        <w:jc w:val="center"/>
        <w:rPr>
          <w:b/>
          <w:bCs/>
          <w:color w:val="0D0D0D"/>
          <w:sz w:val="32"/>
          <w:szCs w:val="32"/>
          <w:lang w:eastAsia="ru-RU"/>
        </w:rPr>
      </w:pPr>
      <w:r>
        <w:rPr>
          <w:b/>
          <w:sz w:val="32"/>
          <w:szCs w:val="32"/>
        </w:rPr>
        <w:t>на выполнение работ</w:t>
      </w:r>
      <w:r w:rsidRPr="00EC21F3">
        <w:rPr>
          <w:b/>
          <w:sz w:val="32"/>
          <w:szCs w:val="32"/>
        </w:rPr>
        <w:t xml:space="preserve"> </w:t>
      </w:r>
      <w:r w:rsidRPr="009368D1">
        <w:rPr>
          <w:b/>
          <w:sz w:val="32"/>
          <w:szCs w:val="32"/>
        </w:rPr>
        <w:t xml:space="preserve">по ремонту </w:t>
      </w:r>
      <w:r w:rsidR="00032CF2">
        <w:rPr>
          <w:b/>
          <w:sz w:val="32"/>
          <w:szCs w:val="32"/>
        </w:rPr>
        <w:t xml:space="preserve">дорожной одежды от здания №81 ул. </w:t>
      </w:r>
      <w:proofErr w:type="gramStart"/>
      <w:r w:rsidR="00032CF2">
        <w:rPr>
          <w:b/>
          <w:sz w:val="32"/>
          <w:szCs w:val="32"/>
        </w:rPr>
        <w:t>Московская</w:t>
      </w:r>
      <w:proofErr w:type="gramEnd"/>
      <w:r w:rsidR="00032CF2">
        <w:rPr>
          <w:b/>
          <w:sz w:val="32"/>
          <w:szCs w:val="32"/>
        </w:rPr>
        <w:t xml:space="preserve"> (СОШ №1)</w:t>
      </w:r>
    </w:p>
    <w:p w:rsidR="000F34B4" w:rsidRPr="00E86BD1" w:rsidRDefault="000F34B4" w:rsidP="000F34B4">
      <w:pPr>
        <w:jc w:val="center"/>
        <w:rPr>
          <w:b/>
          <w:color w:val="0D0D0D"/>
          <w:sz w:val="32"/>
          <w:szCs w:val="32"/>
          <w:lang w:eastAsia="ru-RU"/>
        </w:rPr>
      </w:pPr>
    </w:p>
    <w:p w:rsidR="000F34B4" w:rsidRDefault="000F34B4" w:rsidP="000F34B4">
      <w:pPr>
        <w:widowControl w:val="0"/>
        <w:autoSpaceDE w:val="0"/>
        <w:autoSpaceDN w:val="0"/>
        <w:adjustRightInd w:val="0"/>
        <w:ind w:firstLine="720"/>
        <w:jc w:val="center"/>
        <w:rPr>
          <w:color w:val="0D0D0D"/>
          <w:sz w:val="28"/>
          <w:szCs w:val="28"/>
          <w:lang w:eastAsia="ru-RU"/>
        </w:rPr>
      </w:pPr>
    </w:p>
    <w:p w:rsidR="000F34B4" w:rsidRDefault="000F34B4" w:rsidP="000F34B4">
      <w:pPr>
        <w:widowControl w:val="0"/>
        <w:autoSpaceDE w:val="0"/>
        <w:autoSpaceDN w:val="0"/>
        <w:adjustRightInd w:val="0"/>
        <w:ind w:firstLine="720"/>
        <w:jc w:val="center"/>
        <w:rPr>
          <w:color w:val="0D0D0D"/>
          <w:sz w:val="28"/>
          <w:szCs w:val="28"/>
          <w:lang w:eastAsia="ru-RU"/>
        </w:rPr>
      </w:pPr>
    </w:p>
    <w:p w:rsidR="000F34B4" w:rsidRDefault="000F34B4" w:rsidP="000F34B4">
      <w:pPr>
        <w:widowControl w:val="0"/>
        <w:autoSpaceDE w:val="0"/>
        <w:autoSpaceDN w:val="0"/>
        <w:adjustRightInd w:val="0"/>
        <w:ind w:firstLine="720"/>
        <w:jc w:val="center"/>
        <w:rPr>
          <w:color w:val="0D0D0D"/>
          <w:sz w:val="28"/>
          <w:szCs w:val="28"/>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Default="000F34B4" w:rsidP="000F34B4">
      <w:pPr>
        <w:jc w:val="right"/>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rPr>
          <w:b/>
          <w:sz w:val="28"/>
        </w:rPr>
      </w:pPr>
    </w:p>
    <w:p w:rsidR="000F34B4" w:rsidRDefault="000F34B4" w:rsidP="000F34B4">
      <w:pPr>
        <w:jc w:val="center"/>
        <w:rPr>
          <w:b/>
          <w:sz w:val="28"/>
        </w:rPr>
      </w:pPr>
    </w:p>
    <w:p w:rsidR="000F34B4" w:rsidRDefault="000F34B4" w:rsidP="000F34B4">
      <w:pPr>
        <w:jc w:val="center"/>
        <w:rPr>
          <w:b/>
          <w:sz w:val="28"/>
        </w:rPr>
      </w:pPr>
    </w:p>
    <w:p w:rsidR="000F34B4" w:rsidRDefault="000F34B4" w:rsidP="000F34B4"/>
    <w:p w:rsidR="000F34B4" w:rsidRDefault="000F34B4" w:rsidP="000F34B4"/>
    <w:p w:rsidR="000F34B4" w:rsidRDefault="000F34B4" w:rsidP="000F34B4"/>
    <w:p w:rsidR="000F34B4" w:rsidRDefault="000F34B4" w:rsidP="000F34B4"/>
    <w:p w:rsidR="009056AA" w:rsidRDefault="009056AA" w:rsidP="000F34B4"/>
    <w:p w:rsidR="009056AA" w:rsidRDefault="009056AA" w:rsidP="000F34B4"/>
    <w:p w:rsidR="009056AA" w:rsidRDefault="009056AA" w:rsidP="000F34B4"/>
    <w:p w:rsidR="009056AA" w:rsidRDefault="009056AA" w:rsidP="000F34B4"/>
    <w:p w:rsidR="000F34B4" w:rsidRDefault="000F34B4" w:rsidP="000F34B4">
      <w:pPr>
        <w:rPr>
          <w:sz w:val="28"/>
        </w:rPr>
      </w:pPr>
    </w:p>
    <w:p w:rsidR="000F34B4" w:rsidRDefault="000F34B4" w:rsidP="000F34B4">
      <w:pPr>
        <w:jc w:val="center"/>
        <w:rPr>
          <w:sz w:val="28"/>
        </w:rPr>
      </w:pPr>
      <w:proofErr w:type="spellStart"/>
      <w:r>
        <w:rPr>
          <w:sz w:val="28"/>
        </w:rPr>
        <w:t>пгт</w:t>
      </w:r>
      <w:proofErr w:type="spellEnd"/>
      <w:r>
        <w:rPr>
          <w:sz w:val="28"/>
        </w:rPr>
        <w:t xml:space="preserve">. Оловянная </w:t>
      </w:r>
    </w:p>
    <w:p w:rsidR="00032CF2" w:rsidRPr="009056AA" w:rsidRDefault="009056AA" w:rsidP="009056AA">
      <w:pPr>
        <w:jc w:val="center"/>
        <w:rPr>
          <w:sz w:val="28"/>
        </w:rPr>
      </w:pPr>
      <w:r>
        <w:rPr>
          <w:sz w:val="28"/>
        </w:rPr>
        <w:t>2021 год</w:t>
      </w:r>
    </w:p>
    <w:p w:rsidR="000F34B4" w:rsidRPr="000F34B4" w:rsidRDefault="000F34B4" w:rsidP="000F34B4">
      <w:pPr>
        <w:jc w:val="both"/>
        <w:rPr>
          <w:sz w:val="28"/>
          <w:szCs w:val="28"/>
        </w:rPr>
      </w:pPr>
      <w:r w:rsidRPr="000F34B4">
        <w:rPr>
          <w:sz w:val="28"/>
          <w:szCs w:val="28"/>
        </w:rPr>
        <w:lastRenderedPageBreak/>
        <w:t>ОГЛАВЛЕНИЕ:</w:t>
      </w:r>
    </w:p>
    <w:p w:rsidR="000F34B4" w:rsidRPr="000F34B4" w:rsidRDefault="000F34B4" w:rsidP="000F34B4">
      <w:pPr>
        <w:jc w:val="both"/>
        <w:rPr>
          <w:sz w:val="28"/>
          <w:szCs w:val="28"/>
        </w:rPr>
      </w:pPr>
    </w:p>
    <w:tbl>
      <w:tblPr>
        <w:tblW w:w="10470" w:type="dxa"/>
        <w:tblLayout w:type="fixed"/>
        <w:tblLook w:val="04A0" w:firstRow="1" w:lastRow="0" w:firstColumn="1" w:lastColumn="0" w:noHBand="0" w:noVBand="1"/>
      </w:tblPr>
      <w:tblGrid>
        <w:gridCol w:w="9393"/>
        <w:gridCol w:w="1077"/>
      </w:tblGrid>
      <w:tr w:rsidR="000F34B4" w:rsidRPr="000F34B4" w:rsidTr="003E6C87">
        <w:trPr>
          <w:trHeight w:val="326"/>
        </w:trPr>
        <w:tc>
          <w:tcPr>
            <w:tcW w:w="9396" w:type="dxa"/>
            <w:vAlign w:val="center"/>
          </w:tcPr>
          <w:p w:rsidR="000F34B4" w:rsidRPr="000F34B4" w:rsidRDefault="000F34B4" w:rsidP="003E6C87">
            <w:pPr>
              <w:numPr>
                <w:ilvl w:val="0"/>
                <w:numId w:val="1"/>
              </w:numPr>
              <w:tabs>
                <w:tab w:val="left" w:pos="-142"/>
                <w:tab w:val="left" w:pos="1126"/>
              </w:tabs>
              <w:ind w:left="142" w:firstLine="567"/>
              <w:jc w:val="both"/>
              <w:rPr>
                <w:sz w:val="28"/>
                <w:szCs w:val="28"/>
              </w:rPr>
            </w:pPr>
            <w:r w:rsidRPr="000F34B4">
              <w:rPr>
                <w:sz w:val="28"/>
                <w:szCs w:val="28"/>
              </w:rPr>
              <w:t>Требования к содержанию и составу заявки на участие в аукционе в электронной форме. Инструкция по ее заполнению.</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Требования к гарантийному сроку и (или) объему предоставления гарантии качества работ (услуг).</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Место, условия и сроки выполнения работ (услуг).</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 xml:space="preserve">Начальная (максимальная) цена контракта (цена лота). </w:t>
            </w:r>
          </w:p>
          <w:p w:rsidR="000F34B4" w:rsidRPr="000F34B4" w:rsidRDefault="000F34B4" w:rsidP="003E6C87">
            <w:pPr>
              <w:numPr>
                <w:ilvl w:val="0"/>
                <w:numId w:val="1"/>
              </w:numPr>
              <w:shd w:val="clear" w:color="auto" w:fill="FFFFFF"/>
              <w:tabs>
                <w:tab w:val="left" w:pos="0"/>
                <w:tab w:val="left" w:pos="1134"/>
              </w:tabs>
              <w:suppressAutoHyphens w:val="0"/>
              <w:ind w:left="0" w:firstLine="709"/>
              <w:jc w:val="both"/>
              <w:rPr>
                <w:sz w:val="28"/>
                <w:szCs w:val="28"/>
                <w:lang w:eastAsia="ru-RU"/>
              </w:rPr>
            </w:pPr>
            <w:r w:rsidRPr="000F34B4">
              <w:rPr>
                <w:sz w:val="28"/>
                <w:szCs w:val="28"/>
                <w:lang w:eastAsia="ru-RU"/>
              </w:rPr>
              <w:t>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Обоснование начальной (максимальной) цены контракта.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Источник финансирования.</w:t>
            </w:r>
          </w:p>
          <w:p w:rsidR="000F34B4" w:rsidRPr="000F34B4" w:rsidRDefault="000F34B4" w:rsidP="003E6C87">
            <w:pPr>
              <w:numPr>
                <w:ilvl w:val="0"/>
                <w:numId w:val="1"/>
              </w:numPr>
              <w:shd w:val="clear" w:color="auto" w:fill="FFFFFF"/>
              <w:tabs>
                <w:tab w:val="left" w:pos="1126"/>
              </w:tabs>
              <w:ind w:left="706" w:firstLine="3"/>
              <w:jc w:val="both"/>
              <w:rPr>
                <w:sz w:val="28"/>
                <w:szCs w:val="28"/>
              </w:rPr>
            </w:pPr>
            <w:r w:rsidRPr="000F34B4">
              <w:rPr>
                <w:b/>
                <w:sz w:val="28"/>
                <w:szCs w:val="28"/>
              </w:rPr>
              <w:t xml:space="preserve"> </w:t>
            </w:r>
            <w:r w:rsidRPr="000F34B4">
              <w:rPr>
                <w:sz w:val="28"/>
                <w:szCs w:val="28"/>
              </w:rPr>
              <w:t>Форма, сроки и порядок оплаты работ (услуг).</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Дата и время окончания срока подачи заявок на участие в аукционе в электронной форме.</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 xml:space="preserve">Дата </w:t>
            </w:r>
            <w:proofErr w:type="gramStart"/>
            <w:r w:rsidRPr="000F34B4">
              <w:rPr>
                <w:sz w:val="28"/>
                <w:szCs w:val="28"/>
              </w:rPr>
              <w:t>окончания срока рассмотрения первых частей  заявок</w:t>
            </w:r>
            <w:proofErr w:type="gramEnd"/>
            <w:r w:rsidRPr="000F34B4">
              <w:rPr>
                <w:sz w:val="28"/>
                <w:szCs w:val="28"/>
              </w:rPr>
              <w:t xml:space="preserve"> на участие в аукционе в электронной форме.</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Дата проведения аукциона.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Порядок и срок отзыва заявок на участие в аукционе.</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Порядок предоставления разъяснений положений документации об аукционе и внесение в нее изменений.</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 xml:space="preserve">Контрактная служба, контрактный управляющий, </w:t>
            </w:r>
            <w:proofErr w:type="gramStart"/>
            <w:r w:rsidRPr="000F34B4">
              <w:rPr>
                <w:sz w:val="28"/>
                <w:szCs w:val="28"/>
                <w:lang w:eastAsia="ru-RU"/>
              </w:rPr>
              <w:t>ответственные</w:t>
            </w:r>
            <w:proofErr w:type="gramEnd"/>
            <w:r w:rsidRPr="000F34B4">
              <w:rPr>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0F34B4">
              <w:rPr>
                <w:sz w:val="28"/>
                <w:szCs w:val="28"/>
                <w:lang w:eastAsia="ru-RU"/>
              </w:rPr>
              <w:t>уклонившимся</w:t>
            </w:r>
            <w:proofErr w:type="gramEnd"/>
            <w:r w:rsidRPr="000F34B4">
              <w:rPr>
                <w:sz w:val="28"/>
                <w:szCs w:val="28"/>
                <w:lang w:eastAsia="ru-RU"/>
              </w:rPr>
              <w:t xml:space="preserve"> от заключения контракта.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 xml:space="preserve">Сведения о возможности заказчика изменить существенные условия контракта при его заключении </w:t>
            </w:r>
            <w:r w:rsidRPr="000F34B4">
              <w:rPr>
                <w:sz w:val="28"/>
                <w:szCs w:val="28"/>
                <w:lang w:eastAsia="ru-RU"/>
              </w:rPr>
              <w:t>либо в ходе его исполнения</w:t>
            </w:r>
            <w:r w:rsidRPr="000F34B4">
              <w:rPr>
                <w:b/>
                <w:sz w:val="28"/>
                <w:szCs w:val="28"/>
                <w:lang w:eastAsia="ru-RU"/>
              </w:rPr>
              <w:t>.</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Требования, предъявляемые к участникам закупки.</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Преимущества, предоставляемые участникам аукциона.</w:t>
            </w:r>
          </w:p>
          <w:p w:rsidR="000F34B4" w:rsidRPr="000F34B4" w:rsidRDefault="000F34B4" w:rsidP="003E6C87">
            <w:pPr>
              <w:numPr>
                <w:ilvl w:val="0"/>
                <w:numId w:val="1"/>
              </w:numPr>
              <w:tabs>
                <w:tab w:val="left" w:pos="1126"/>
              </w:tabs>
              <w:ind w:left="19" w:firstLine="709"/>
              <w:jc w:val="both"/>
              <w:rPr>
                <w:sz w:val="28"/>
                <w:szCs w:val="28"/>
              </w:rPr>
            </w:pPr>
            <w:r w:rsidRPr="000F34B4">
              <w:rPr>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0F34B4" w:rsidRPr="000F34B4" w:rsidRDefault="000F34B4" w:rsidP="003E6C87">
            <w:pPr>
              <w:tabs>
                <w:tab w:val="left" w:pos="7084"/>
              </w:tabs>
              <w:jc w:val="both"/>
              <w:rPr>
                <w:b/>
                <w:sz w:val="28"/>
                <w:szCs w:val="28"/>
                <w:lang w:eastAsia="ru-RU"/>
              </w:rPr>
            </w:pPr>
            <w:r w:rsidRPr="000F34B4">
              <w:rPr>
                <w:sz w:val="28"/>
                <w:szCs w:val="28"/>
              </w:rPr>
              <w:t xml:space="preserve">           19.  Размер и порядок внесения денежных сре</w:t>
            </w:r>
            <w:proofErr w:type="gramStart"/>
            <w:r w:rsidRPr="000F34B4">
              <w:rPr>
                <w:sz w:val="28"/>
                <w:szCs w:val="28"/>
              </w:rPr>
              <w:t>дств в к</w:t>
            </w:r>
            <w:proofErr w:type="gramEnd"/>
            <w:r w:rsidRPr="000F34B4">
              <w:rPr>
                <w:sz w:val="28"/>
                <w:szCs w:val="28"/>
              </w:rPr>
              <w:t>ачестве обеспечения заявок на участие в закупке.</w:t>
            </w:r>
          </w:p>
          <w:p w:rsidR="000F34B4" w:rsidRPr="000F34B4" w:rsidRDefault="000F34B4" w:rsidP="003E6C87">
            <w:pPr>
              <w:tabs>
                <w:tab w:val="left" w:pos="7084"/>
              </w:tabs>
              <w:jc w:val="both"/>
              <w:rPr>
                <w:sz w:val="28"/>
                <w:szCs w:val="28"/>
              </w:rPr>
            </w:pPr>
            <w:r w:rsidRPr="000F34B4">
              <w:rPr>
                <w:sz w:val="28"/>
                <w:szCs w:val="28"/>
              </w:rPr>
              <w:t xml:space="preserve">           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F34B4" w:rsidRPr="000F34B4" w:rsidRDefault="000F34B4" w:rsidP="003E6C87">
            <w:pPr>
              <w:pStyle w:val="a3"/>
              <w:widowControl/>
              <w:rPr>
                <w:rFonts w:ascii="Times New Roman" w:hAnsi="Times New Roman"/>
                <w:sz w:val="28"/>
                <w:szCs w:val="28"/>
              </w:rPr>
            </w:pPr>
            <w:r w:rsidRPr="000F34B4">
              <w:rPr>
                <w:rFonts w:ascii="Times New Roman" w:hAnsi="Times New Roman"/>
                <w:sz w:val="28"/>
                <w:szCs w:val="28"/>
              </w:rPr>
              <w:t xml:space="preserve">          21.  Наименование, описание объекта закупки и объем работ (услуг).</w:t>
            </w:r>
          </w:p>
          <w:p w:rsidR="000F34B4" w:rsidRPr="000F34B4" w:rsidRDefault="000F34B4" w:rsidP="003E6C87">
            <w:pPr>
              <w:jc w:val="both"/>
              <w:rPr>
                <w:sz w:val="28"/>
                <w:szCs w:val="28"/>
              </w:rPr>
            </w:pPr>
            <w:r w:rsidRPr="000F34B4">
              <w:rPr>
                <w:sz w:val="28"/>
                <w:szCs w:val="28"/>
              </w:rPr>
              <w:t xml:space="preserve">          22. Соответствие работ (услуг) установленным требованиям законодательства.</w:t>
            </w:r>
          </w:p>
          <w:p w:rsidR="000F34B4" w:rsidRPr="000F34B4" w:rsidRDefault="000F34B4" w:rsidP="003E6C87">
            <w:pPr>
              <w:jc w:val="both"/>
              <w:rPr>
                <w:sz w:val="28"/>
                <w:szCs w:val="28"/>
              </w:rPr>
            </w:pPr>
            <w:r w:rsidRPr="000F34B4">
              <w:rPr>
                <w:b/>
                <w:sz w:val="28"/>
                <w:szCs w:val="28"/>
              </w:rPr>
              <w:t xml:space="preserve">          </w:t>
            </w:r>
            <w:r w:rsidRPr="000F34B4">
              <w:rPr>
                <w:sz w:val="28"/>
                <w:szCs w:val="28"/>
              </w:rPr>
              <w:t>23. Возможность одностороннего отказа от исполнения контракта.</w:t>
            </w:r>
          </w:p>
          <w:p w:rsidR="000F34B4" w:rsidRPr="000F34B4" w:rsidRDefault="000F34B4" w:rsidP="003E6C87">
            <w:pPr>
              <w:rPr>
                <w:sz w:val="28"/>
                <w:szCs w:val="28"/>
              </w:rPr>
            </w:pPr>
            <w:r w:rsidRPr="000F34B4">
              <w:rPr>
                <w:b/>
                <w:sz w:val="28"/>
                <w:szCs w:val="28"/>
              </w:rPr>
              <w:t xml:space="preserve">           </w:t>
            </w:r>
            <w:r w:rsidRPr="000F34B4">
              <w:rPr>
                <w:sz w:val="28"/>
                <w:szCs w:val="28"/>
              </w:rPr>
              <w:t>24. Антидемпинговые меры при проведении электронного аукциона.</w:t>
            </w:r>
          </w:p>
          <w:p w:rsidR="000F34B4" w:rsidRPr="000F34B4" w:rsidRDefault="000F34B4" w:rsidP="003E6C87">
            <w:pPr>
              <w:rPr>
                <w:sz w:val="28"/>
                <w:szCs w:val="28"/>
              </w:rPr>
            </w:pPr>
            <w:r w:rsidRPr="000F34B4">
              <w:rPr>
                <w:sz w:val="28"/>
                <w:szCs w:val="28"/>
              </w:rPr>
              <w:t xml:space="preserve">           25. Проект контракта.</w:t>
            </w:r>
          </w:p>
          <w:p w:rsidR="000F34B4" w:rsidRPr="000F34B4" w:rsidRDefault="000F34B4" w:rsidP="003E6C87">
            <w:pPr>
              <w:rPr>
                <w:sz w:val="28"/>
                <w:szCs w:val="28"/>
              </w:rPr>
            </w:pPr>
            <w:r w:rsidRPr="000F34B4">
              <w:rPr>
                <w:sz w:val="28"/>
                <w:szCs w:val="28"/>
              </w:rPr>
              <w:lastRenderedPageBreak/>
              <w:t xml:space="preserve">          </w:t>
            </w:r>
          </w:p>
          <w:p w:rsidR="000F34B4" w:rsidRPr="000F34B4" w:rsidRDefault="000F34B4" w:rsidP="003E6C87">
            <w:pPr>
              <w:rPr>
                <w:sz w:val="28"/>
                <w:szCs w:val="28"/>
              </w:rPr>
            </w:pPr>
          </w:p>
          <w:p w:rsidR="000F34B4" w:rsidRPr="000F34B4" w:rsidRDefault="000F34B4" w:rsidP="003E6C87">
            <w:pPr>
              <w:rPr>
                <w:sz w:val="28"/>
                <w:szCs w:val="28"/>
              </w:rPr>
            </w:pPr>
          </w:p>
        </w:tc>
        <w:tc>
          <w:tcPr>
            <w:tcW w:w="1077" w:type="dxa"/>
            <w:vAlign w:val="center"/>
            <w:hideMark/>
          </w:tcPr>
          <w:p w:rsidR="000F34B4" w:rsidRPr="000F34B4" w:rsidRDefault="000F34B4" w:rsidP="003E6C87">
            <w:pPr>
              <w:spacing w:line="360" w:lineRule="auto"/>
              <w:jc w:val="both"/>
              <w:rPr>
                <w:sz w:val="28"/>
                <w:szCs w:val="28"/>
              </w:rPr>
            </w:pPr>
            <w:r w:rsidRPr="000F34B4">
              <w:rPr>
                <w:sz w:val="28"/>
                <w:szCs w:val="28"/>
              </w:rPr>
              <w:lastRenderedPageBreak/>
              <w:t xml:space="preserve">    </w:t>
            </w:r>
          </w:p>
        </w:tc>
      </w:tr>
    </w:tbl>
    <w:p w:rsidR="000F34B4" w:rsidRPr="000F34B4" w:rsidRDefault="000F34B4" w:rsidP="000F34B4">
      <w:pPr>
        <w:suppressAutoHyphens w:val="0"/>
        <w:jc w:val="both"/>
        <w:rPr>
          <w:b/>
          <w:sz w:val="28"/>
          <w:szCs w:val="28"/>
        </w:rPr>
      </w:pPr>
      <w:r w:rsidRPr="000F34B4">
        <w:rPr>
          <w:b/>
          <w:sz w:val="28"/>
          <w:szCs w:val="28"/>
        </w:rPr>
        <w:lastRenderedPageBreak/>
        <w:t>Наименование Заказчика.</w:t>
      </w:r>
    </w:p>
    <w:p w:rsidR="000F34B4" w:rsidRPr="000F34B4" w:rsidRDefault="000F34B4" w:rsidP="000F34B4">
      <w:pPr>
        <w:suppressAutoHyphens w:val="0"/>
        <w:ind w:right="565"/>
        <w:jc w:val="both"/>
        <w:rPr>
          <w:color w:val="auto"/>
          <w:sz w:val="28"/>
          <w:szCs w:val="28"/>
        </w:rPr>
      </w:pPr>
      <w:r w:rsidRPr="000F34B4">
        <w:rPr>
          <w:color w:val="auto"/>
          <w:sz w:val="28"/>
          <w:szCs w:val="28"/>
        </w:rPr>
        <w:t>АДМИНИСТРАЦИЯ ГОРОДСКОГО ПОСЕЛЕНИЯ "ОЛОВЯННИНСКОЕ" МУНИЦИПАЛЬНОГО РАЙОНА "ОЛОВЯННИНСКИЙ РАЙОН" ЗАБАЙКАЛЬСКОГО КРАЯ</w:t>
      </w:r>
    </w:p>
    <w:p w:rsidR="000F34B4" w:rsidRPr="000F34B4" w:rsidRDefault="000F34B4" w:rsidP="000F34B4">
      <w:pPr>
        <w:jc w:val="both"/>
        <w:rPr>
          <w:color w:val="auto"/>
          <w:sz w:val="28"/>
          <w:szCs w:val="28"/>
          <w:lang w:eastAsia="ru-RU"/>
        </w:rPr>
      </w:pPr>
      <w:r w:rsidRPr="000F34B4">
        <w:rPr>
          <w:color w:val="auto"/>
          <w:sz w:val="28"/>
          <w:szCs w:val="28"/>
          <w:lang w:eastAsia="ru-RU"/>
        </w:rPr>
        <w:t xml:space="preserve">Место нахождения: Российская Федерация, 674500, Забайкальский край, Оловяннинский р-н, </w:t>
      </w:r>
      <w:proofErr w:type="spellStart"/>
      <w:r w:rsidRPr="000F34B4">
        <w:rPr>
          <w:color w:val="auto"/>
          <w:sz w:val="28"/>
          <w:szCs w:val="28"/>
          <w:lang w:eastAsia="ru-RU"/>
        </w:rPr>
        <w:t>пгт</w:t>
      </w:r>
      <w:proofErr w:type="spellEnd"/>
      <w:r w:rsidRPr="000F34B4">
        <w:rPr>
          <w:color w:val="auto"/>
          <w:sz w:val="28"/>
          <w:szCs w:val="28"/>
          <w:lang w:eastAsia="ru-RU"/>
        </w:rPr>
        <w:t>. Оловянная,  ул. Московская, 36,</w:t>
      </w:r>
    </w:p>
    <w:p w:rsidR="000F34B4" w:rsidRPr="000F34B4" w:rsidRDefault="000F34B4" w:rsidP="000F34B4">
      <w:pPr>
        <w:jc w:val="both"/>
        <w:rPr>
          <w:color w:val="auto"/>
          <w:sz w:val="28"/>
          <w:szCs w:val="28"/>
          <w:lang w:eastAsia="ru-RU"/>
        </w:rPr>
      </w:pPr>
      <w:r w:rsidRPr="000F34B4">
        <w:rPr>
          <w:color w:val="auto"/>
          <w:sz w:val="28"/>
          <w:szCs w:val="28"/>
          <w:lang w:eastAsia="ru-RU"/>
        </w:rPr>
        <w:t>Почтовый адрес</w:t>
      </w:r>
      <w:r w:rsidR="00B0011B">
        <w:rPr>
          <w:color w:val="auto"/>
          <w:sz w:val="28"/>
          <w:szCs w:val="28"/>
          <w:lang w:eastAsia="ru-RU"/>
        </w:rPr>
        <w:t xml:space="preserve"> и адрес фактического место нахождения</w:t>
      </w:r>
      <w:r w:rsidRPr="000F34B4">
        <w:rPr>
          <w:color w:val="auto"/>
          <w:sz w:val="28"/>
          <w:szCs w:val="28"/>
          <w:lang w:eastAsia="ru-RU"/>
        </w:rPr>
        <w:t xml:space="preserve">: Российская Федерация, 674500, Забайкальский край, Оловяннинский р-н, </w:t>
      </w:r>
      <w:proofErr w:type="spellStart"/>
      <w:r w:rsidRPr="000F34B4">
        <w:rPr>
          <w:color w:val="auto"/>
          <w:sz w:val="28"/>
          <w:szCs w:val="28"/>
          <w:lang w:eastAsia="ru-RU"/>
        </w:rPr>
        <w:t>пгт</w:t>
      </w:r>
      <w:proofErr w:type="spellEnd"/>
      <w:r w:rsidRPr="000F34B4">
        <w:rPr>
          <w:color w:val="auto"/>
          <w:sz w:val="28"/>
          <w:szCs w:val="28"/>
          <w:lang w:eastAsia="ru-RU"/>
        </w:rPr>
        <w:t>. Оловянная,  ул. Московская, 52, 83025345771</w:t>
      </w:r>
    </w:p>
    <w:p w:rsidR="000F34B4" w:rsidRPr="000F34B4" w:rsidRDefault="000F34B4" w:rsidP="000F34B4">
      <w:pPr>
        <w:jc w:val="both"/>
        <w:rPr>
          <w:color w:val="auto"/>
          <w:sz w:val="28"/>
          <w:szCs w:val="28"/>
          <w:lang w:eastAsia="ru-RU"/>
        </w:rPr>
      </w:pPr>
      <w:r w:rsidRPr="000F34B4">
        <w:rPr>
          <w:color w:val="auto"/>
          <w:sz w:val="28"/>
          <w:szCs w:val="28"/>
          <w:lang w:eastAsia="ru-RU"/>
        </w:rPr>
        <w:t xml:space="preserve">Адрес электронной почты: </w:t>
      </w:r>
      <w:hyperlink r:id="rId6" w:history="1">
        <w:r w:rsidRPr="000F34B4">
          <w:rPr>
            <w:rStyle w:val="a6"/>
            <w:sz w:val="28"/>
            <w:szCs w:val="28"/>
            <w:lang w:eastAsia="ru-RU"/>
          </w:rPr>
          <w:t>adm</w:t>
        </w:r>
        <w:r w:rsidRPr="000F34B4">
          <w:rPr>
            <w:rStyle w:val="a6"/>
            <w:sz w:val="28"/>
            <w:szCs w:val="28"/>
            <w:lang w:val="en-US" w:eastAsia="ru-RU"/>
          </w:rPr>
          <w:t>olov</w:t>
        </w:r>
        <w:r w:rsidRPr="000F34B4">
          <w:rPr>
            <w:rStyle w:val="a6"/>
            <w:sz w:val="28"/>
            <w:szCs w:val="28"/>
            <w:lang w:eastAsia="ru-RU"/>
          </w:rPr>
          <w:t>@</w:t>
        </w:r>
        <w:r w:rsidRPr="000F34B4">
          <w:rPr>
            <w:rStyle w:val="a6"/>
            <w:sz w:val="28"/>
            <w:szCs w:val="28"/>
            <w:lang w:val="en-US" w:eastAsia="ru-RU"/>
          </w:rPr>
          <w:t>gmail</w:t>
        </w:r>
        <w:r w:rsidRPr="000F34B4">
          <w:rPr>
            <w:rStyle w:val="a6"/>
            <w:sz w:val="28"/>
            <w:szCs w:val="28"/>
            <w:lang w:eastAsia="ru-RU"/>
          </w:rPr>
          <w:t>.</w:t>
        </w:r>
        <w:r w:rsidRPr="000F34B4">
          <w:rPr>
            <w:rStyle w:val="a6"/>
            <w:sz w:val="28"/>
            <w:szCs w:val="28"/>
            <w:lang w:val="en-US" w:eastAsia="ru-RU"/>
          </w:rPr>
          <w:t>com</w:t>
        </w:r>
      </w:hyperlink>
      <w:r w:rsidRPr="000F34B4">
        <w:rPr>
          <w:color w:val="auto"/>
          <w:sz w:val="28"/>
          <w:szCs w:val="28"/>
          <w:lang w:eastAsia="ru-RU"/>
        </w:rPr>
        <w:t xml:space="preserve"> </w:t>
      </w:r>
    </w:p>
    <w:p w:rsidR="000F34B4" w:rsidRPr="000F34B4" w:rsidRDefault="000F34B4" w:rsidP="000F34B4">
      <w:pPr>
        <w:jc w:val="both"/>
        <w:rPr>
          <w:b/>
          <w:sz w:val="28"/>
          <w:szCs w:val="28"/>
        </w:rPr>
      </w:pPr>
      <w:r w:rsidRPr="000F34B4">
        <w:rPr>
          <w:color w:val="auto"/>
          <w:sz w:val="28"/>
          <w:szCs w:val="28"/>
          <w:lang w:eastAsia="ru-RU"/>
        </w:rPr>
        <w:t xml:space="preserve">Ответственное лицо – </w:t>
      </w:r>
      <w:r w:rsidR="00032CF2">
        <w:rPr>
          <w:color w:val="auto"/>
          <w:sz w:val="28"/>
          <w:szCs w:val="28"/>
          <w:lang w:eastAsia="ru-RU"/>
        </w:rPr>
        <w:t>Семенов Владимир Петрович</w:t>
      </w:r>
    </w:p>
    <w:p w:rsidR="000F34B4" w:rsidRPr="000F34B4" w:rsidRDefault="000F34B4" w:rsidP="000F34B4">
      <w:pPr>
        <w:tabs>
          <w:tab w:val="left" w:pos="5805"/>
          <w:tab w:val="right" w:pos="10259"/>
        </w:tabs>
        <w:jc w:val="both"/>
        <w:rPr>
          <w:sz w:val="28"/>
          <w:szCs w:val="28"/>
        </w:rPr>
      </w:pPr>
    </w:p>
    <w:p w:rsidR="000F34B4" w:rsidRPr="000F34B4" w:rsidRDefault="000F34B4" w:rsidP="000F34B4">
      <w:pPr>
        <w:tabs>
          <w:tab w:val="left" w:pos="5805"/>
          <w:tab w:val="right" w:pos="10259"/>
        </w:tabs>
        <w:jc w:val="both"/>
        <w:rPr>
          <w:sz w:val="28"/>
          <w:szCs w:val="28"/>
        </w:rPr>
      </w:pPr>
      <w:r w:rsidRPr="000F34B4">
        <w:rPr>
          <w:b/>
          <w:sz w:val="28"/>
          <w:szCs w:val="28"/>
        </w:rPr>
        <w:t>Наименование объекта закупки.</w:t>
      </w:r>
    </w:p>
    <w:p w:rsidR="000F34B4" w:rsidRPr="00032CF2" w:rsidRDefault="000F34B4" w:rsidP="000F34B4">
      <w:pPr>
        <w:rPr>
          <w:sz w:val="28"/>
          <w:szCs w:val="28"/>
        </w:rPr>
      </w:pPr>
      <w:r w:rsidRPr="00032CF2">
        <w:rPr>
          <w:b/>
          <w:bCs/>
          <w:sz w:val="28"/>
          <w:szCs w:val="28"/>
        </w:rPr>
        <w:t xml:space="preserve">выполнение работ </w:t>
      </w:r>
      <w:r w:rsidR="00032CF2" w:rsidRPr="00032CF2">
        <w:rPr>
          <w:b/>
          <w:sz w:val="28"/>
          <w:szCs w:val="28"/>
        </w:rPr>
        <w:t xml:space="preserve">по ремонту дорожной одежды от здания №81 ул. </w:t>
      </w:r>
      <w:proofErr w:type="gramStart"/>
      <w:r w:rsidR="00032CF2" w:rsidRPr="00032CF2">
        <w:rPr>
          <w:b/>
          <w:sz w:val="28"/>
          <w:szCs w:val="28"/>
        </w:rPr>
        <w:t>Московская</w:t>
      </w:r>
      <w:proofErr w:type="gramEnd"/>
      <w:r w:rsidR="00032CF2" w:rsidRPr="00032CF2">
        <w:rPr>
          <w:b/>
          <w:sz w:val="28"/>
          <w:szCs w:val="28"/>
        </w:rPr>
        <w:t xml:space="preserve"> (СОШ №1)</w:t>
      </w:r>
    </w:p>
    <w:p w:rsidR="000F34B4" w:rsidRPr="000F34B4" w:rsidRDefault="000F34B4" w:rsidP="000F34B4">
      <w:pPr>
        <w:jc w:val="both"/>
        <w:rPr>
          <w:b/>
          <w:sz w:val="28"/>
          <w:szCs w:val="28"/>
        </w:rPr>
      </w:pPr>
      <w:r w:rsidRPr="000F34B4">
        <w:rPr>
          <w:b/>
          <w:sz w:val="28"/>
          <w:szCs w:val="28"/>
        </w:rPr>
        <w:t>1. Требования к содержанию и составу заявки на участие в аукционе в электронной форме. Инструкция по ее заполнению.</w:t>
      </w:r>
    </w:p>
    <w:p w:rsidR="000F34B4" w:rsidRPr="000F34B4" w:rsidRDefault="000F34B4" w:rsidP="000F34B4">
      <w:pPr>
        <w:suppressAutoHyphens w:val="0"/>
        <w:ind w:right="-2" w:firstLine="540"/>
        <w:jc w:val="both"/>
        <w:rPr>
          <w:sz w:val="28"/>
          <w:szCs w:val="28"/>
          <w:lang w:eastAsia="ru-RU"/>
        </w:rPr>
      </w:pPr>
      <w:r w:rsidRPr="000F34B4">
        <w:rPr>
          <w:sz w:val="28"/>
          <w:szCs w:val="28"/>
        </w:rPr>
        <w:tab/>
        <w:t>Заявка на участие в аукционе в электронной форме подается участником размещения заказа,</w:t>
      </w:r>
      <w:r w:rsidRPr="000F34B4">
        <w:rPr>
          <w:b/>
          <w:sz w:val="28"/>
          <w:szCs w:val="28"/>
          <w:lang w:eastAsia="ru-RU"/>
        </w:rPr>
        <w:t xml:space="preserve"> </w:t>
      </w:r>
      <w:r w:rsidRPr="000F34B4">
        <w:rPr>
          <w:sz w:val="28"/>
          <w:szCs w:val="28"/>
          <w:lang w:eastAsia="ru-RU"/>
        </w:rPr>
        <w:t>зарегистрированным в единой информационной системе и аккредитованным на электронной площадке.</w:t>
      </w:r>
    </w:p>
    <w:p w:rsidR="000F34B4" w:rsidRPr="000F34B4" w:rsidRDefault="000F34B4" w:rsidP="000F34B4">
      <w:pPr>
        <w:suppressAutoHyphens w:val="0"/>
        <w:ind w:right="-2" w:firstLine="540"/>
        <w:jc w:val="both"/>
        <w:rPr>
          <w:sz w:val="28"/>
          <w:szCs w:val="28"/>
          <w:lang w:eastAsia="ru-RU"/>
        </w:rPr>
      </w:pPr>
      <w:proofErr w:type="gramStart"/>
      <w:r w:rsidRPr="000F34B4">
        <w:rPr>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F34B4">
          <w:rPr>
            <w:sz w:val="28"/>
            <w:szCs w:val="28"/>
            <w:lang w:eastAsia="ru-RU"/>
          </w:rPr>
          <w:t>частями 2</w:t>
        </w:r>
      </w:hyperlink>
      <w:r w:rsidRPr="000F34B4">
        <w:rPr>
          <w:sz w:val="28"/>
          <w:szCs w:val="28"/>
          <w:lang w:eastAsia="ru-RU"/>
        </w:rPr>
        <w:t xml:space="preserve"> и </w:t>
      </w:r>
      <w:hyperlink r:id="rId8" w:history="1">
        <w:r w:rsidRPr="000F34B4">
          <w:rPr>
            <w:sz w:val="28"/>
            <w:szCs w:val="28"/>
            <w:lang w:eastAsia="ru-RU"/>
          </w:rPr>
          <w:t>2.1 статьи 31</w:t>
        </w:r>
      </w:hyperlink>
      <w:r w:rsidRPr="000F34B4">
        <w:rPr>
          <w:sz w:val="28"/>
          <w:szCs w:val="28"/>
          <w:lang w:eastAsia="ru-RU"/>
        </w:rPr>
        <w:t xml:space="preserve"> </w:t>
      </w:r>
      <w:r w:rsidRPr="000F34B4">
        <w:rPr>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0F34B4">
        <w:rPr>
          <w:sz w:val="28"/>
          <w:szCs w:val="28"/>
          <w:lang w:eastAsia="ru-RU"/>
        </w:rPr>
        <w:t>установлены дополнительные требования, осуществляется только участниками</w:t>
      </w:r>
      <w:proofErr w:type="gramEnd"/>
      <w:r w:rsidRPr="000F34B4">
        <w:rPr>
          <w:sz w:val="28"/>
          <w:szCs w:val="28"/>
          <w:lang w:eastAsia="ru-RU"/>
        </w:rPr>
        <w:t xml:space="preserve"> закупки, электронные документы (или их копии) которых размещены в соответствии с </w:t>
      </w:r>
      <w:hyperlink r:id="rId9" w:history="1">
        <w:r w:rsidRPr="000F34B4">
          <w:rPr>
            <w:sz w:val="28"/>
            <w:szCs w:val="28"/>
            <w:lang w:eastAsia="ru-RU"/>
          </w:rPr>
          <w:t>частью 13 статьи 24.2</w:t>
        </w:r>
      </w:hyperlink>
      <w:r w:rsidRPr="000F34B4">
        <w:rPr>
          <w:sz w:val="28"/>
          <w:szCs w:val="28"/>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Участник электронного аукциона вправе подать только одну заявку на участие в настоящем аукционе.</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Участник электронного аукциона вправе подать заявку </w:t>
      </w:r>
      <w:proofErr w:type="gramStart"/>
      <w:r w:rsidRPr="000F34B4">
        <w:rPr>
          <w:sz w:val="28"/>
          <w:szCs w:val="28"/>
          <w:lang w:eastAsia="en-US"/>
        </w:rPr>
        <w:t>на участие в аукционе в любое время с момента размещения извещения о его проведении</w:t>
      </w:r>
      <w:proofErr w:type="gramEnd"/>
      <w:r w:rsidRPr="000F34B4">
        <w:rPr>
          <w:sz w:val="28"/>
          <w:szCs w:val="28"/>
          <w:lang w:eastAsia="en-US"/>
        </w:rPr>
        <w:t xml:space="preserve"> до предусмотренных документацией даты и времени окончания срока подачи на участие в аукционе заявок.</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0F34B4" w:rsidRPr="000F34B4" w:rsidRDefault="000F34B4" w:rsidP="000F34B4">
      <w:pPr>
        <w:suppressAutoHyphens w:val="0"/>
        <w:ind w:firstLine="540"/>
        <w:jc w:val="both"/>
        <w:rPr>
          <w:sz w:val="28"/>
          <w:szCs w:val="28"/>
          <w:lang w:eastAsia="ru-RU"/>
        </w:rPr>
      </w:pPr>
      <w:r w:rsidRPr="000F34B4">
        <w:rPr>
          <w:sz w:val="28"/>
          <w:szCs w:val="28"/>
          <w:lang w:eastAsia="ru-RU"/>
        </w:rPr>
        <w:t xml:space="preserve">Заявка на участие в электронном аукционе, в описание объекта, закупки которого в соответствии с </w:t>
      </w:r>
      <w:hyperlink r:id="rId10" w:history="1">
        <w:r w:rsidRPr="000F34B4">
          <w:rPr>
            <w:sz w:val="28"/>
            <w:szCs w:val="28"/>
            <w:lang w:eastAsia="ru-RU"/>
          </w:rPr>
          <w:t>пунктом 8 части 1 статьи 33</w:t>
        </w:r>
      </w:hyperlink>
      <w:r w:rsidRPr="000F34B4">
        <w:rPr>
          <w:sz w:val="28"/>
          <w:szCs w:val="28"/>
          <w:lang w:eastAsia="ru-RU"/>
        </w:rPr>
        <w:t xml:space="preserve"> Закона о контрактной </w:t>
      </w:r>
      <w:r w:rsidRPr="000F34B4">
        <w:rPr>
          <w:sz w:val="28"/>
          <w:szCs w:val="28"/>
          <w:lang w:eastAsia="ru-RU"/>
        </w:rPr>
        <w:lastRenderedPageBreak/>
        <w:t>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0F34B4" w:rsidRPr="000F34B4" w:rsidRDefault="000F34B4" w:rsidP="000F34B4">
      <w:pPr>
        <w:widowControl w:val="0"/>
        <w:suppressAutoHyphens w:val="0"/>
        <w:ind w:firstLine="708"/>
        <w:jc w:val="both"/>
        <w:rPr>
          <w:sz w:val="28"/>
          <w:szCs w:val="28"/>
          <w:lang w:eastAsia="ru-RU"/>
        </w:rPr>
      </w:pPr>
      <w:r w:rsidRPr="000F34B4">
        <w:rPr>
          <w:sz w:val="28"/>
          <w:szCs w:val="28"/>
          <w:lang w:eastAsia="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0F34B4" w:rsidRPr="000F34B4" w:rsidRDefault="000F34B4" w:rsidP="000F34B4">
      <w:pPr>
        <w:suppressAutoHyphens w:val="0"/>
        <w:jc w:val="both"/>
        <w:rPr>
          <w:sz w:val="28"/>
          <w:szCs w:val="28"/>
          <w:lang w:eastAsia="ru-RU"/>
        </w:rPr>
      </w:pPr>
    </w:p>
    <w:p w:rsidR="000F34B4" w:rsidRPr="000F34B4" w:rsidRDefault="000F34B4" w:rsidP="000F34B4">
      <w:pPr>
        <w:ind w:firstLine="540"/>
        <w:jc w:val="both"/>
        <w:rPr>
          <w:sz w:val="28"/>
          <w:szCs w:val="28"/>
        </w:rPr>
      </w:pPr>
      <w:r w:rsidRPr="000F34B4">
        <w:rPr>
          <w:sz w:val="28"/>
          <w:szCs w:val="28"/>
        </w:rPr>
        <w:t>1) Первая часть заявки на участие в настоящем аукционе в электронной форме должна содержать следующую  информацию:</w:t>
      </w:r>
    </w:p>
    <w:p w:rsidR="000F34B4" w:rsidRPr="000F34B4" w:rsidRDefault="000F34B4" w:rsidP="00032CF2">
      <w:pPr>
        <w:suppressAutoHyphens w:val="0"/>
        <w:ind w:firstLine="540"/>
        <w:jc w:val="both"/>
        <w:rPr>
          <w:sz w:val="28"/>
          <w:szCs w:val="28"/>
          <w:lang w:eastAsia="ru-RU"/>
        </w:rPr>
      </w:pPr>
      <w:r w:rsidRPr="000F34B4">
        <w:rPr>
          <w:sz w:val="28"/>
          <w:szCs w:val="28"/>
          <w:lang w:eastAsia="ru-RU"/>
        </w:rPr>
        <w:t>а) согласие участника электронного аукциона на выполнение работ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F34B4" w:rsidRPr="000F34B4" w:rsidRDefault="000F34B4" w:rsidP="000F34B4">
      <w:pPr>
        <w:ind w:firstLine="540"/>
        <w:jc w:val="both"/>
        <w:rPr>
          <w:sz w:val="28"/>
          <w:szCs w:val="28"/>
        </w:rPr>
      </w:pPr>
      <w:r w:rsidRPr="000F34B4">
        <w:rPr>
          <w:sz w:val="28"/>
          <w:szCs w:val="28"/>
        </w:rPr>
        <w:t>2) Вторая часть заявки на участие в аукционе в электронной форме должна содержать следующие документы и информацию:</w:t>
      </w:r>
    </w:p>
    <w:p w:rsidR="000F34B4" w:rsidRPr="000F34B4" w:rsidRDefault="000F34B4" w:rsidP="000F34B4">
      <w:pPr>
        <w:suppressAutoHyphens w:val="0"/>
        <w:ind w:firstLine="540"/>
        <w:jc w:val="both"/>
        <w:rPr>
          <w:sz w:val="28"/>
          <w:szCs w:val="28"/>
          <w:lang w:eastAsia="ru-RU"/>
        </w:rPr>
      </w:pPr>
      <w:proofErr w:type="gramStart"/>
      <w:r w:rsidRPr="000F34B4">
        <w:rPr>
          <w:sz w:val="28"/>
          <w:szCs w:val="28"/>
        </w:rPr>
        <w:t xml:space="preserve">а) </w:t>
      </w:r>
      <w:r w:rsidRPr="000F34B4">
        <w:rPr>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F34B4">
        <w:rPr>
          <w:sz w:val="28"/>
          <w:szCs w:val="28"/>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 xml:space="preserve">б) документы или копии таких документов, подтверждающие соответствие участника  аукциона требованиям, установленным </w:t>
      </w:r>
      <w:hyperlink w:anchor="Par462" w:history="1">
        <w:r w:rsidRPr="000F34B4">
          <w:rPr>
            <w:sz w:val="28"/>
            <w:szCs w:val="28"/>
            <w:lang w:eastAsia="en-US"/>
          </w:rPr>
          <w:t>пунктом 1</w:t>
        </w:r>
      </w:hyperlink>
      <w:r w:rsidRPr="000F34B4">
        <w:rPr>
          <w:sz w:val="28"/>
          <w:szCs w:val="28"/>
          <w:lang w:eastAsia="en-US"/>
        </w:rPr>
        <w:t xml:space="preserve"> </w:t>
      </w:r>
      <w:hyperlink w:anchor="Par463" w:history="1">
        <w:r w:rsidRPr="000F34B4">
          <w:rPr>
            <w:sz w:val="28"/>
            <w:szCs w:val="28"/>
            <w:lang w:eastAsia="en-US"/>
          </w:rPr>
          <w:t>части 1</w:t>
        </w:r>
      </w:hyperlink>
      <w:hyperlink w:anchor="Par470" w:history="1">
        <w:r w:rsidRPr="000F34B4">
          <w:rPr>
            <w:sz w:val="28"/>
            <w:szCs w:val="28"/>
            <w:lang w:eastAsia="en-US"/>
          </w:rPr>
          <w:t xml:space="preserve"> статьи 31</w:t>
        </w:r>
      </w:hyperlink>
      <w:r w:rsidRPr="000F34B4">
        <w:rPr>
          <w:sz w:val="28"/>
          <w:szCs w:val="28"/>
          <w:lang w:eastAsia="en-US"/>
        </w:rPr>
        <w:t xml:space="preserve"> Закона о контрактной системе, </w:t>
      </w:r>
      <w:r w:rsidRPr="000F34B4">
        <w:rPr>
          <w:sz w:val="28"/>
          <w:szCs w:val="28"/>
        </w:rPr>
        <w:t xml:space="preserve">в случае, если в соответствии с законодательством Российской Федерации установлены требования к лицам, осуществляющим оказание услуг (выполнение работ), которые являются предметом настоящего аукциона в электронной форме, и такие требования установлены в подпункте 1 пункта 16 </w:t>
      </w:r>
      <w:r w:rsidRPr="000F34B4">
        <w:rPr>
          <w:sz w:val="28"/>
          <w:szCs w:val="28"/>
          <w:lang w:eastAsia="en-US"/>
        </w:rPr>
        <w:t>настоящей документации;</w:t>
      </w:r>
      <w:proofErr w:type="gramEnd"/>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в) декларацию о соответствии участника аукциона требовани</w:t>
      </w:r>
      <w:r w:rsidR="00032CF2">
        <w:rPr>
          <w:sz w:val="28"/>
          <w:szCs w:val="28"/>
          <w:lang w:eastAsia="en-US"/>
        </w:rPr>
        <w:t>ям, установленным подпунктами 2</w:t>
      </w:r>
      <w:r w:rsidRPr="000F34B4">
        <w:rPr>
          <w:sz w:val="28"/>
          <w:szCs w:val="28"/>
          <w:lang w:eastAsia="en-US"/>
        </w:rPr>
        <w:t xml:space="preserve">-7 пункта 16 настоящей документации (указанная декларация предоставляется с использованием </w:t>
      </w:r>
      <w:proofErr w:type="spellStart"/>
      <w:r w:rsidRPr="000F34B4">
        <w:rPr>
          <w:sz w:val="28"/>
          <w:szCs w:val="28"/>
          <w:lang w:eastAsia="en-US"/>
        </w:rPr>
        <w:t>программно</w:t>
      </w:r>
      <w:proofErr w:type="spellEnd"/>
      <w:r w:rsidRPr="000F34B4">
        <w:rPr>
          <w:sz w:val="28"/>
          <w:szCs w:val="28"/>
          <w:lang w:eastAsia="en-US"/>
        </w:rPr>
        <w:t xml:space="preserve"> – аппаратных средств электронной площадки);</w:t>
      </w:r>
    </w:p>
    <w:p w:rsidR="000F34B4" w:rsidRPr="000F34B4" w:rsidRDefault="000F34B4" w:rsidP="000F34B4">
      <w:pPr>
        <w:suppressAutoHyphens w:val="0"/>
        <w:ind w:firstLine="540"/>
        <w:jc w:val="both"/>
        <w:rPr>
          <w:sz w:val="28"/>
          <w:szCs w:val="28"/>
          <w:lang w:eastAsia="en-US"/>
        </w:rPr>
      </w:pPr>
      <w:r w:rsidRPr="000F34B4">
        <w:rPr>
          <w:sz w:val="28"/>
          <w:szCs w:val="28"/>
          <w:lang w:eastAsia="en-US"/>
        </w:rPr>
        <w:t xml:space="preserve">г) Заявка на участие в электронном аукционе, в описание </w:t>
      </w:r>
      <w:proofErr w:type="gramStart"/>
      <w:r w:rsidRPr="000F34B4">
        <w:rPr>
          <w:sz w:val="28"/>
          <w:szCs w:val="28"/>
          <w:lang w:eastAsia="en-US"/>
        </w:rPr>
        <w:t>объекта</w:t>
      </w:r>
      <w:proofErr w:type="gramEnd"/>
      <w:r w:rsidRPr="000F34B4">
        <w:rPr>
          <w:sz w:val="28"/>
          <w:szCs w:val="28"/>
          <w:lang w:eastAsia="en-US"/>
        </w:rPr>
        <w:t xml:space="preserve"> закупки которого в соответствии с </w:t>
      </w:r>
      <w:hyperlink r:id="rId11" w:history="1">
        <w:r w:rsidRPr="000F34B4">
          <w:rPr>
            <w:sz w:val="28"/>
            <w:szCs w:val="28"/>
            <w:lang w:eastAsia="en-US"/>
          </w:rPr>
          <w:t>пунктом 8 части 1 статьи 33</w:t>
        </w:r>
      </w:hyperlink>
      <w:r w:rsidRPr="000F34B4">
        <w:rPr>
          <w:sz w:val="28"/>
          <w:szCs w:val="28"/>
          <w:lang w:eastAsia="en-US"/>
        </w:rPr>
        <w:t xml:space="preserve"> Закона о контрактной системе включается проектная документация, направляется </w:t>
      </w:r>
      <w:r w:rsidRPr="000F34B4">
        <w:rPr>
          <w:sz w:val="28"/>
          <w:szCs w:val="28"/>
          <w:lang w:eastAsia="en-US"/>
        </w:rPr>
        <w:lastRenderedPageBreak/>
        <w:t xml:space="preserve">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history="1">
        <w:r w:rsidRPr="000F34B4">
          <w:rPr>
            <w:sz w:val="28"/>
            <w:szCs w:val="28"/>
            <w:lang w:eastAsia="en-US"/>
          </w:rPr>
          <w:t>частями 3.1</w:t>
        </w:r>
      </w:hyperlink>
      <w:r w:rsidRPr="000F34B4">
        <w:rPr>
          <w:sz w:val="28"/>
          <w:szCs w:val="28"/>
          <w:lang w:eastAsia="en-US"/>
        </w:rPr>
        <w:t xml:space="preserve"> и </w:t>
      </w:r>
      <w:hyperlink r:id="rId13" w:history="1">
        <w:r w:rsidRPr="000F34B4">
          <w:rPr>
            <w:sz w:val="28"/>
            <w:szCs w:val="28"/>
            <w:lang w:eastAsia="en-US"/>
          </w:rPr>
          <w:t>5</w:t>
        </w:r>
      </w:hyperlink>
      <w:r w:rsidRPr="000F34B4">
        <w:rPr>
          <w:sz w:val="28"/>
          <w:szCs w:val="28"/>
          <w:lang w:eastAsia="en-US"/>
        </w:rPr>
        <w:t xml:space="preserve"> статьи 66 Закона о контрактной системе. Указанные электронные документы подаются одновременно.</w:t>
      </w:r>
    </w:p>
    <w:p w:rsidR="000F34B4" w:rsidRPr="000F34B4" w:rsidRDefault="000F34B4" w:rsidP="000F34B4">
      <w:pPr>
        <w:pStyle w:val="11"/>
        <w:widowControl w:val="0"/>
        <w:suppressAutoHyphens w:val="0"/>
        <w:ind w:firstLine="540"/>
        <w:jc w:val="both"/>
        <w:rPr>
          <w:sz w:val="28"/>
          <w:szCs w:val="28"/>
        </w:rPr>
      </w:pPr>
      <w:r w:rsidRPr="000F34B4">
        <w:rPr>
          <w:sz w:val="28"/>
          <w:szCs w:val="28"/>
          <w:lang w:eastAsia="en-US"/>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4" w:history="1">
        <w:r w:rsidRPr="000F34B4">
          <w:rPr>
            <w:sz w:val="28"/>
            <w:szCs w:val="28"/>
            <w:lang w:eastAsia="en-US"/>
          </w:rPr>
          <w:t>частями 2</w:t>
        </w:r>
      </w:hyperlink>
      <w:r w:rsidRPr="000F34B4">
        <w:rPr>
          <w:sz w:val="28"/>
          <w:szCs w:val="28"/>
          <w:lang w:eastAsia="en-US"/>
        </w:rPr>
        <w:t xml:space="preserve"> и </w:t>
      </w:r>
      <w:hyperlink r:id="rId15" w:history="1">
        <w:r w:rsidRPr="000F34B4">
          <w:rPr>
            <w:sz w:val="28"/>
            <w:szCs w:val="28"/>
            <w:lang w:eastAsia="en-US"/>
          </w:rPr>
          <w:t>2.1 статьи 31</w:t>
        </w:r>
      </w:hyperlink>
      <w:r w:rsidRPr="000F34B4">
        <w:rPr>
          <w:sz w:val="28"/>
          <w:szCs w:val="28"/>
          <w:lang w:eastAsia="en-US"/>
        </w:rPr>
        <w:t xml:space="preserve"> Закона о контрактной системе, не включаются участником такого аукциона в состав второй части заявки. </w:t>
      </w:r>
      <w:proofErr w:type="gramStart"/>
      <w:r w:rsidRPr="000F34B4">
        <w:rPr>
          <w:sz w:val="28"/>
          <w:szCs w:val="28"/>
          <w:lang w:eastAsia="en-US"/>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6" w:history="1">
        <w:r w:rsidRPr="000F34B4">
          <w:rPr>
            <w:sz w:val="28"/>
            <w:szCs w:val="28"/>
            <w:lang w:eastAsia="en-US"/>
          </w:rPr>
          <w:t>частью 19 статьи 68</w:t>
        </w:r>
      </w:hyperlink>
      <w:r w:rsidRPr="000F34B4">
        <w:rPr>
          <w:sz w:val="28"/>
          <w:szCs w:val="28"/>
          <w:lang w:eastAsia="en-US"/>
        </w:rPr>
        <w:t xml:space="preserve">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17" w:history="1">
        <w:r w:rsidRPr="000F34B4">
          <w:rPr>
            <w:sz w:val="28"/>
            <w:szCs w:val="28"/>
            <w:lang w:eastAsia="en-US"/>
          </w:rPr>
          <w:t>частью 13 статьи 24.2</w:t>
        </w:r>
      </w:hyperlink>
      <w:r w:rsidRPr="000F34B4">
        <w:rPr>
          <w:sz w:val="28"/>
          <w:szCs w:val="28"/>
          <w:lang w:eastAsia="en-US"/>
        </w:rPr>
        <w:t xml:space="preserve"> Закона о контрактной системе в реестре участников закупок, аккредитованных на электронной</w:t>
      </w:r>
      <w:proofErr w:type="gramEnd"/>
      <w:r w:rsidRPr="000F34B4">
        <w:rPr>
          <w:sz w:val="28"/>
          <w:szCs w:val="28"/>
          <w:lang w:eastAsia="en-US"/>
        </w:rPr>
        <w:t xml:space="preserve"> площадке, в случае если такое требование установлено в </w:t>
      </w:r>
      <w:r w:rsidRPr="000F34B4">
        <w:rPr>
          <w:sz w:val="28"/>
          <w:szCs w:val="28"/>
        </w:rPr>
        <w:t>подпункте 1 абзаце «Дополнительные требования» пункта 16 настоящей документации;</w:t>
      </w:r>
    </w:p>
    <w:p w:rsidR="000F34B4" w:rsidRPr="00032CF2" w:rsidRDefault="000F34B4" w:rsidP="000F34B4">
      <w:pPr>
        <w:widowControl w:val="0"/>
        <w:ind w:firstLine="540"/>
        <w:jc w:val="both"/>
        <w:rPr>
          <w:sz w:val="28"/>
          <w:szCs w:val="28"/>
          <w:lang w:eastAsia="ru-RU"/>
        </w:rPr>
      </w:pPr>
      <w:r w:rsidRPr="000F34B4">
        <w:rPr>
          <w:sz w:val="28"/>
          <w:szCs w:val="28"/>
          <w:lang w:eastAsia="en-US"/>
        </w:rPr>
        <w:t>д) копии документов, подтверждающих соответствие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пунктом 22 настоящей документации.</w:t>
      </w:r>
      <w:r w:rsidRPr="000F34B4">
        <w:rPr>
          <w:i/>
          <w:sz w:val="28"/>
          <w:szCs w:val="28"/>
          <w:lang w:eastAsia="ru-RU"/>
        </w:rPr>
        <w:t xml:space="preserve"> </w:t>
      </w:r>
      <w:r w:rsidRPr="00032CF2">
        <w:rPr>
          <w:sz w:val="28"/>
          <w:szCs w:val="28"/>
          <w:lang w:eastAsia="ru-RU"/>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ё) документы или копии таких документов, подтверждающие право участника аукциона на получение преимущества, предоставляемого в соответствии со статьями 28 и 29 Закона о контрактной системе (в случае, если участник электронного аукциона заявил о получении указанных преимуществ), и </w:t>
      </w:r>
      <w:r w:rsidRPr="000F34B4">
        <w:rPr>
          <w:sz w:val="28"/>
          <w:szCs w:val="28"/>
        </w:rPr>
        <w:t xml:space="preserve">если такие преимущества установлены в </w:t>
      </w:r>
      <w:r w:rsidRPr="000F34B4">
        <w:rPr>
          <w:sz w:val="28"/>
          <w:szCs w:val="28"/>
          <w:lang w:eastAsia="en-US"/>
        </w:rPr>
        <w:t xml:space="preserve">пункте 17 настоящей документации, </w:t>
      </w:r>
    </w:p>
    <w:p w:rsidR="000F34B4" w:rsidRPr="000F34B4" w:rsidRDefault="000F34B4" w:rsidP="000F34B4">
      <w:pPr>
        <w:suppressAutoHyphens w:val="0"/>
        <w:ind w:firstLine="540"/>
        <w:jc w:val="both"/>
        <w:rPr>
          <w:sz w:val="28"/>
          <w:szCs w:val="28"/>
          <w:lang w:eastAsia="ru-RU"/>
        </w:rPr>
      </w:pPr>
      <w:proofErr w:type="gramStart"/>
      <w:r w:rsidRPr="000F34B4">
        <w:rPr>
          <w:sz w:val="28"/>
          <w:szCs w:val="28"/>
          <w:lang w:eastAsia="en-US"/>
        </w:rPr>
        <w:t>ж) документы или копии таких документов, п</w:t>
      </w:r>
      <w:r w:rsidRPr="000F34B4">
        <w:rPr>
          <w:sz w:val="28"/>
          <w:szCs w:val="28"/>
          <w:lang w:eastAsia="ru-RU"/>
        </w:rPr>
        <w:t xml:space="preserve">редусмотренные нормативными правовыми актами, принятыми в соответствии со </w:t>
      </w:r>
      <w:hyperlink r:id="rId18" w:history="1">
        <w:r w:rsidRPr="000F34B4">
          <w:rPr>
            <w:sz w:val="28"/>
            <w:szCs w:val="28"/>
            <w:lang w:eastAsia="ru-RU"/>
          </w:rPr>
          <w:t>статьей 14</w:t>
        </w:r>
      </w:hyperlink>
      <w:r w:rsidRPr="000F34B4">
        <w:rPr>
          <w:sz w:val="28"/>
          <w:szCs w:val="28"/>
          <w:lang w:eastAsia="ru-RU"/>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 установления заказчиком в извещении о проведении электронного аукциона или </w:t>
      </w:r>
      <w:r w:rsidRPr="000F34B4">
        <w:rPr>
          <w:sz w:val="28"/>
          <w:szCs w:val="28"/>
        </w:rPr>
        <w:t>пункте «</w:t>
      </w:r>
      <w:r w:rsidRPr="000F34B4">
        <w:rPr>
          <w:sz w:val="28"/>
          <w:szCs w:val="28"/>
          <w:lang w:eastAsia="ru-RU"/>
        </w:rPr>
        <w:t xml:space="preserve">Условия, запреты, ограничения допуска товаров, </w:t>
      </w:r>
      <w:r w:rsidRPr="000F34B4">
        <w:rPr>
          <w:sz w:val="28"/>
          <w:szCs w:val="28"/>
          <w:lang w:eastAsia="ru-RU"/>
        </w:rPr>
        <w:lastRenderedPageBreak/>
        <w:t>происходящих из иностранного государства или группы иностранных государств, работ, услуг</w:t>
      </w:r>
      <w:proofErr w:type="gramEnd"/>
      <w:r w:rsidRPr="000F34B4">
        <w:rPr>
          <w:sz w:val="28"/>
          <w:szCs w:val="28"/>
          <w:lang w:eastAsia="ru-RU"/>
        </w:rPr>
        <w:t>, соответственно выполняемых, оказываемых иностранными лицами</w:t>
      </w:r>
      <w:r w:rsidRPr="000F34B4">
        <w:rPr>
          <w:sz w:val="28"/>
          <w:szCs w:val="28"/>
        </w:rPr>
        <w:t>» пункта 18 настоящей документации</w:t>
      </w:r>
      <w:r w:rsidRPr="000F34B4">
        <w:rPr>
          <w:sz w:val="28"/>
          <w:szCs w:val="28"/>
          <w:lang w:eastAsia="en-US"/>
        </w:rPr>
        <w:t xml:space="preserve">, </w:t>
      </w:r>
      <w:r w:rsidRPr="000F34B4">
        <w:rPr>
          <w:sz w:val="28"/>
          <w:szCs w:val="28"/>
          <w:lang w:eastAsia="ru-RU"/>
        </w:rP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0F34B4">
          <w:rPr>
            <w:sz w:val="28"/>
            <w:szCs w:val="28"/>
            <w:lang w:eastAsia="ru-RU"/>
          </w:rPr>
          <w:t>статьей 14</w:t>
        </w:r>
      </w:hyperlink>
      <w:r w:rsidRPr="000F34B4">
        <w:rPr>
          <w:sz w:val="28"/>
          <w:szCs w:val="28"/>
          <w:lang w:eastAsia="ru-RU"/>
        </w:rPr>
        <w:t xml:space="preserve"> Закона о контрактной системе.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F34B4" w:rsidRPr="000F34B4" w:rsidRDefault="000F34B4" w:rsidP="000F34B4">
      <w:pPr>
        <w:suppressAutoHyphens w:val="0"/>
        <w:ind w:firstLine="540"/>
        <w:jc w:val="both"/>
        <w:rPr>
          <w:sz w:val="28"/>
          <w:szCs w:val="28"/>
          <w:lang w:eastAsia="ru-RU"/>
        </w:rPr>
      </w:pPr>
      <w:r w:rsidRPr="000F34B4">
        <w:rPr>
          <w:sz w:val="28"/>
          <w:szCs w:val="28"/>
          <w:lang w:eastAsia="en-US"/>
        </w:rPr>
        <w:t xml:space="preserve">з)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w:t>
      </w:r>
      <w:hyperlink w:anchor="sub_3030" w:history="1">
        <w:r w:rsidRPr="000F34B4">
          <w:rPr>
            <w:sz w:val="28"/>
            <w:szCs w:val="28"/>
            <w:lang w:eastAsia="en-US"/>
          </w:rPr>
          <w:t>частью 3 статьи 30</w:t>
        </w:r>
      </w:hyperlink>
      <w:r w:rsidRPr="000F34B4">
        <w:rPr>
          <w:sz w:val="28"/>
          <w:szCs w:val="28"/>
          <w:lang w:eastAsia="en-US"/>
        </w:rPr>
        <w:t xml:space="preserve"> Закона о контрактной системе,</w:t>
      </w:r>
      <w:r w:rsidRPr="000F34B4">
        <w:rPr>
          <w:sz w:val="28"/>
          <w:szCs w:val="28"/>
          <w:lang w:eastAsia="ru-RU"/>
        </w:rPr>
        <w:t xml:space="preserve"> в случае, если такое ограничение установлено в пункте 17 настоящей документации (указанная декларация предоставляется с использованием программно-аппаратных средств электронной площадки).</w:t>
      </w:r>
    </w:p>
    <w:p w:rsidR="000F34B4" w:rsidRPr="000F34B4" w:rsidRDefault="000F34B4" w:rsidP="000F34B4">
      <w:pPr>
        <w:widowControl w:val="0"/>
        <w:suppressAutoHyphens w:val="0"/>
        <w:ind w:firstLine="540"/>
        <w:jc w:val="both"/>
        <w:rPr>
          <w:sz w:val="28"/>
          <w:szCs w:val="28"/>
          <w:lang w:eastAsia="ru-RU"/>
        </w:rPr>
      </w:pPr>
      <w:r w:rsidRPr="000F34B4">
        <w:rPr>
          <w:sz w:val="28"/>
          <w:szCs w:val="28"/>
          <w:lang w:eastAsia="ru-RU"/>
        </w:rPr>
        <w:t>Непредставление необходимых документов или копий таких документов в составе заявки, наличие в них недостоверных сведений об участнике закупки или о товаре, на поставку которого совершается закупка, является риском участника закупки, подавшего такую заявку, и является основанием для не допуска участника закупки к участию в аукционе.</w:t>
      </w:r>
    </w:p>
    <w:p w:rsidR="000F34B4" w:rsidRPr="000F34B4" w:rsidRDefault="000F34B4" w:rsidP="000F34B4">
      <w:pPr>
        <w:widowControl w:val="0"/>
        <w:suppressAutoHyphens w:val="0"/>
        <w:ind w:firstLine="540"/>
        <w:jc w:val="both"/>
        <w:rPr>
          <w:sz w:val="28"/>
          <w:szCs w:val="28"/>
          <w:lang w:eastAsia="ru-RU"/>
        </w:rPr>
      </w:pPr>
      <w:r w:rsidRPr="000F34B4">
        <w:rPr>
          <w:sz w:val="28"/>
          <w:szCs w:val="28"/>
          <w:lang w:eastAsia="ru-RU"/>
        </w:rPr>
        <w:t>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контракта.</w:t>
      </w:r>
    </w:p>
    <w:p w:rsidR="000F34B4" w:rsidRPr="000F34B4" w:rsidRDefault="000F34B4" w:rsidP="000F34B4">
      <w:pPr>
        <w:shd w:val="clear" w:color="auto" w:fill="FFFFFF"/>
        <w:spacing w:line="240" w:lineRule="atLeast"/>
        <w:ind w:firstLine="567"/>
        <w:jc w:val="center"/>
        <w:rPr>
          <w:b/>
          <w:sz w:val="28"/>
          <w:szCs w:val="28"/>
          <w:lang w:eastAsia="ru-RU"/>
        </w:rPr>
      </w:pPr>
    </w:p>
    <w:p w:rsidR="000F34B4" w:rsidRPr="000F34B4" w:rsidRDefault="000F34B4" w:rsidP="000F34B4">
      <w:pPr>
        <w:shd w:val="clear" w:color="auto" w:fill="FFFFFF"/>
        <w:tabs>
          <w:tab w:val="left" w:leader="underscore" w:pos="8395"/>
        </w:tabs>
        <w:jc w:val="both"/>
        <w:rPr>
          <w:sz w:val="28"/>
          <w:szCs w:val="28"/>
        </w:rPr>
      </w:pPr>
      <w:r w:rsidRPr="000F34B4">
        <w:rPr>
          <w:b/>
          <w:sz w:val="28"/>
          <w:szCs w:val="28"/>
        </w:rPr>
        <w:t>2. Требования к гарантийному сроку и (или) объему предоставления гарантии качества работ (услуг).</w:t>
      </w:r>
    </w:p>
    <w:p w:rsidR="000F34B4" w:rsidRPr="000F34B4" w:rsidRDefault="000F34B4" w:rsidP="000F34B4">
      <w:pPr>
        <w:suppressAutoHyphens w:val="0"/>
        <w:rPr>
          <w:sz w:val="28"/>
          <w:szCs w:val="28"/>
          <w:lang w:eastAsia="en-US"/>
        </w:rPr>
      </w:pPr>
      <w:r w:rsidRPr="000F34B4">
        <w:rPr>
          <w:sz w:val="28"/>
          <w:szCs w:val="28"/>
          <w:lang w:eastAsia="en-US"/>
        </w:rPr>
        <w:t>В соответствии с проектом муниципального контракта. Обеспечение исполнения гарантийных обязательств в соответствии с проектом контракта</w:t>
      </w:r>
    </w:p>
    <w:p w:rsidR="000F34B4" w:rsidRPr="000F34B4" w:rsidRDefault="000F34B4" w:rsidP="000F34B4">
      <w:pPr>
        <w:suppressAutoHyphens w:val="0"/>
        <w:rPr>
          <w:sz w:val="28"/>
          <w:szCs w:val="28"/>
          <w:lang w:eastAsia="en-US"/>
        </w:rPr>
      </w:pPr>
    </w:p>
    <w:p w:rsidR="000F34B4" w:rsidRPr="000F34B4" w:rsidRDefault="000F34B4" w:rsidP="000F34B4">
      <w:pPr>
        <w:rPr>
          <w:sz w:val="28"/>
          <w:szCs w:val="28"/>
        </w:rPr>
      </w:pPr>
      <w:r w:rsidRPr="000F34B4">
        <w:rPr>
          <w:b/>
          <w:sz w:val="28"/>
          <w:szCs w:val="28"/>
        </w:rPr>
        <w:t>3. Место, условия и сроки выполнения работ (услуг).</w:t>
      </w:r>
      <w:r w:rsidRPr="000F34B4">
        <w:rPr>
          <w:sz w:val="28"/>
          <w:szCs w:val="28"/>
        </w:rPr>
        <w:t xml:space="preserve"> </w:t>
      </w:r>
    </w:p>
    <w:p w:rsidR="000F34B4" w:rsidRPr="000F34B4" w:rsidRDefault="000F34B4" w:rsidP="000F34B4">
      <w:pPr>
        <w:suppressAutoHyphens w:val="0"/>
        <w:ind w:right="565"/>
        <w:jc w:val="both"/>
        <w:rPr>
          <w:sz w:val="28"/>
          <w:szCs w:val="28"/>
          <w:lang w:eastAsia="ru-RU"/>
        </w:rPr>
      </w:pPr>
      <w:r w:rsidRPr="000F34B4">
        <w:rPr>
          <w:sz w:val="28"/>
          <w:szCs w:val="28"/>
          <w:lang w:eastAsia="ru-RU"/>
        </w:rPr>
        <w:t xml:space="preserve">Место: Забайкальский край, п. </w:t>
      </w:r>
      <w:proofErr w:type="gramStart"/>
      <w:r w:rsidRPr="000F34B4">
        <w:rPr>
          <w:sz w:val="28"/>
          <w:szCs w:val="28"/>
          <w:lang w:eastAsia="ru-RU"/>
        </w:rPr>
        <w:t>Оловянная</w:t>
      </w:r>
      <w:proofErr w:type="gramEnd"/>
      <w:r w:rsidRPr="000F34B4">
        <w:rPr>
          <w:sz w:val="28"/>
          <w:szCs w:val="28"/>
          <w:lang w:eastAsia="ru-RU"/>
        </w:rPr>
        <w:t xml:space="preserve">, ул. Московская </w:t>
      </w:r>
    </w:p>
    <w:p w:rsidR="000F34B4" w:rsidRPr="000F34B4" w:rsidRDefault="000F34B4" w:rsidP="000F34B4">
      <w:pPr>
        <w:pStyle w:val="4"/>
        <w:jc w:val="both"/>
        <w:rPr>
          <w:sz w:val="28"/>
          <w:szCs w:val="28"/>
        </w:rPr>
      </w:pPr>
      <w:r w:rsidRPr="000F34B4">
        <w:rPr>
          <w:sz w:val="28"/>
          <w:szCs w:val="28"/>
        </w:rPr>
        <w:t xml:space="preserve">Срок: </w:t>
      </w:r>
      <w:r w:rsidRPr="000F34B4">
        <w:rPr>
          <w:bCs/>
          <w:sz w:val="28"/>
          <w:szCs w:val="28"/>
        </w:rPr>
        <w:t>с момента заключ</w:t>
      </w:r>
      <w:r w:rsidR="009C66DE">
        <w:rPr>
          <w:bCs/>
          <w:sz w:val="28"/>
          <w:szCs w:val="28"/>
        </w:rPr>
        <w:t>ения муниципального контракта до</w:t>
      </w:r>
      <w:r w:rsidRPr="000F34B4">
        <w:rPr>
          <w:bCs/>
          <w:sz w:val="28"/>
          <w:szCs w:val="28"/>
        </w:rPr>
        <w:t xml:space="preserve"> </w:t>
      </w:r>
      <w:bookmarkStart w:id="0" w:name="_GoBack"/>
      <w:r w:rsidRPr="000F34B4">
        <w:rPr>
          <w:bCs/>
          <w:sz w:val="28"/>
          <w:szCs w:val="28"/>
        </w:rPr>
        <w:t>15 авгус</w:t>
      </w:r>
      <w:bookmarkEnd w:id="0"/>
      <w:r w:rsidRPr="000F34B4">
        <w:rPr>
          <w:bCs/>
          <w:sz w:val="28"/>
          <w:szCs w:val="28"/>
        </w:rPr>
        <w:t>та 2021 года</w:t>
      </w:r>
    </w:p>
    <w:p w:rsidR="000F34B4" w:rsidRPr="000F34B4" w:rsidRDefault="000F34B4" w:rsidP="000F34B4">
      <w:pPr>
        <w:suppressAutoHyphens w:val="0"/>
        <w:ind w:right="565"/>
        <w:jc w:val="both"/>
        <w:rPr>
          <w:sz w:val="28"/>
          <w:szCs w:val="28"/>
          <w:lang w:eastAsia="ru-RU"/>
        </w:rPr>
      </w:pPr>
      <w:r w:rsidRPr="000F34B4">
        <w:rPr>
          <w:sz w:val="28"/>
          <w:szCs w:val="28"/>
          <w:lang w:eastAsia="ru-RU"/>
        </w:rPr>
        <w:t>Условия: В соответствии с проектом муниципального контракта</w:t>
      </w:r>
    </w:p>
    <w:p w:rsidR="000F34B4" w:rsidRPr="000F34B4" w:rsidRDefault="000F34B4" w:rsidP="000F34B4">
      <w:pPr>
        <w:suppressAutoHyphens w:val="0"/>
        <w:ind w:right="565"/>
        <w:jc w:val="both"/>
        <w:rPr>
          <w:sz w:val="28"/>
          <w:szCs w:val="28"/>
          <w:lang w:eastAsia="ru-RU"/>
        </w:rPr>
      </w:pPr>
    </w:p>
    <w:p w:rsidR="000F34B4" w:rsidRPr="000F34B4" w:rsidRDefault="000F34B4" w:rsidP="000F34B4">
      <w:pPr>
        <w:suppressAutoHyphens w:val="0"/>
        <w:ind w:right="565"/>
        <w:jc w:val="both"/>
        <w:rPr>
          <w:sz w:val="28"/>
          <w:szCs w:val="28"/>
          <w:lang w:eastAsia="ru-RU"/>
        </w:rPr>
      </w:pPr>
    </w:p>
    <w:p w:rsidR="000F34B4" w:rsidRPr="000F34B4" w:rsidRDefault="000F34B4" w:rsidP="000F34B4">
      <w:pPr>
        <w:suppressAutoHyphens w:val="0"/>
        <w:ind w:right="565"/>
        <w:jc w:val="both"/>
        <w:rPr>
          <w:b/>
          <w:sz w:val="28"/>
          <w:szCs w:val="28"/>
          <w:lang w:eastAsia="ru-RU"/>
        </w:rPr>
      </w:pPr>
      <w:r w:rsidRPr="000F34B4">
        <w:rPr>
          <w:b/>
          <w:sz w:val="28"/>
          <w:szCs w:val="28"/>
          <w:lang w:eastAsia="ru-RU"/>
        </w:rPr>
        <w:t>4. Начальная (максимальная) цена контракта</w:t>
      </w:r>
    </w:p>
    <w:p w:rsidR="000F34B4" w:rsidRPr="000F34B4" w:rsidRDefault="00CF57C7" w:rsidP="000F34B4">
      <w:pPr>
        <w:shd w:val="clear" w:color="auto" w:fill="FFFFFF"/>
        <w:suppressAutoHyphens w:val="0"/>
        <w:jc w:val="both"/>
        <w:rPr>
          <w:sz w:val="28"/>
          <w:szCs w:val="28"/>
          <w:lang w:eastAsia="ru-RU"/>
        </w:rPr>
      </w:pPr>
      <w:r>
        <w:rPr>
          <w:sz w:val="28"/>
          <w:szCs w:val="28"/>
          <w:lang w:eastAsia="ru-RU"/>
        </w:rPr>
        <w:t>975 091,2</w:t>
      </w:r>
      <w:r w:rsidR="000F34B4" w:rsidRPr="000F34B4">
        <w:rPr>
          <w:sz w:val="28"/>
          <w:szCs w:val="28"/>
          <w:lang w:eastAsia="ru-RU"/>
        </w:rPr>
        <w:t>0 руб.</w:t>
      </w:r>
    </w:p>
    <w:p w:rsidR="000F34B4" w:rsidRPr="000F34B4" w:rsidRDefault="000F34B4" w:rsidP="000F34B4">
      <w:pPr>
        <w:shd w:val="clear" w:color="auto" w:fill="FFFFFF"/>
        <w:suppressAutoHyphens w:val="0"/>
        <w:jc w:val="both"/>
        <w:rPr>
          <w:sz w:val="28"/>
          <w:szCs w:val="28"/>
          <w:lang w:eastAsia="ru-RU"/>
        </w:rPr>
      </w:pPr>
    </w:p>
    <w:p w:rsidR="000F34B4" w:rsidRPr="000F34B4" w:rsidRDefault="000F34B4" w:rsidP="000F34B4">
      <w:pPr>
        <w:rPr>
          <w:sz w:val="28"/>
          <w:szCs w:val="28"/>
          <w:lang w:eastAsia="ru-RU"/>
        </w:rPr>
      </w:pPr>
      <w:r w:rsidRPr="000F34B4">
        <w:rPr>
          <w:b/>
          <w:sz w:val="28"/>
          <w:szCs w:val="28"/>
          <w:lang w:eastAsia="ru-RU"/>
        </w:rPr>
        <w:t xml:space="preserve">5. 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w:t>
      </w:r>
      <w:r w:rsidRPr="000F34B4">
        <w:rPr>
          <w:b/>
          <w:sz w:val="28"/>
          <w:szCs w:val="28"/>
          <w:lang w:eastAsia="ru-RU"/>
        </w:rPr>
        <w:lastRenderedPageBreak/>
        <w:t>Центральным банком Российской Федерации и используемого при оплате заключенного контракта.</w:t>
      </w:r>
    </w:p>
    <w:p w:rsidR="000F34B4" w:rsidRPr="000F34B4" w:rsidRDefault="000F34B4" w:rsidP="000F34B4">
      <w:pPr>
        <w:shd w:val="clear" w:color="auto" w:fill="FFFFFF"/>
        <w:suppressAutoHyphens w:val="0"/>
        <w:jc w:val="both"/>
        <w:rPr>
          <w:sz w:val="28"/>
          <w:szCs w:val="28"/>
          <w:lang w:eastAsia="ru-RU"/>
        </w:rPr>
      </w:pPr>
      <w:r w:rsidRPr="000F34B4">
        <w:rPr>
          <w:sz w:val="28"/>
          <w:szCs w:val="28"/>
          <w:lang w:eastAsia="ru-RU"/>
        </w:rPr>
        <w:t xml:space="preserve">Российский рубль. </w:t>
      </w:r>
    </w:p>
    <w:p w:rsidR="000F34B4" w:rsidRPr="000F34B4" w:rsidRDefault="000F34B4" w:rsidP="000F34B4">
      <w:pPr>
        <w:shd w:val="clear" w:color="auto" w:fill="FFFFFF"/>
        <w:suppressAutoHyphens w:val="0"/>
        <w:jc w:val="both"/>
        <w:rPr>
          <w:sz w:val="28"/>
          <w:szCs w:val="28"/>
          <w:lang w:eastAsia="ru-RU"/>
        </w:rPr>
      </w:pPr>
      <w:r w:rsidRPr="000F34B4">
        <w:rPr>
          <w:sz w:val="28"/>
          <w:szCs w:val="28"/>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w:t>
      </w:r>
      <w:proofErr w:type="gramStart"/>
      <w:r w:rsidRPr="000F34B4">
        <w:rPr>
          <w:sz w:val="28"/>
          <w:szCs w:val="28"/>
          <w:lang w:eastAsia="ru-RU"/>
        </w:rPr>
        <w:t>ии ау</w:t>
      </w:r>
      <w:proofErr w:type="gramEnd"/>
      <w:r w:rsidRPr="000F34B4">
        <w:rPr>
          <w:sz w:val="28"/>
          <w:szCs w:val="28"/>
          <w:lang w:eastAsia="ru-RU"/>
        </w:rPr>
        <w:t>кциона.</w:t>
      </w:r>
    </w:p>
    <w:p w:rsidR="000F34B4" w:rsidRPr="000F34B4" w:rsidRDefault="000F34B4" w:rsidP="000F34B4">
      <w:pPr>
        <w:suppressAutoHyphens w:val="0"/>
        <w:ind w:right="565"/>
        <w:jc w:val="both"/>
        <w:rPr>
          <w:b/>
          <w:sz w:val="28"/>
          <w:szCs w:val="28"/>
          <w:lang w:eastAsia="ru-RU"/>
        </w:rPr>
      </w:pPr>
    </w:p>
    <w:p w:rsidR="000F34B4" w:rsidRPr="000F34B4" w:rsidRDefault="000F34B4" w:rsidP="000F34B4">
      <w:pPr>
        <w:suppressAutoHyphens w:val="0"/>
        <w:ind w:right="565"/>
        <w:jc w:val="both"/>
        <w:rPr>
          <w:sz w:val="28"/>
          <w:szCs w:val="28"/>
          <w:lang w:eastAsia="ru-RU"/>
        </w:rPr>
      </w:pPr>
      <w:r w:rsidRPr="000F34B4">
        <w:rPr>
          <w:b/>
          <w:sz w:val="28"/>
          <w:szCs w:val="28"/>
          <w:lang w:eastAsia="ru-RU"/>
        </w:rPr>
        <w:t>6. Обоснование начальной (максимальной) цены контракта.</w:t>
      </w:r>
    </w:p>
    <w:p w:rsidR="000F34B4" w:rsidRPr="000F34B4" w:rsidRDefault="000F34B4" w:rsidP="000F34B4">
      <w:pPr>
        <w:suppressAutoHyphens w:val="0"/>
        <w:ind w:right="565"/>
        <w:jc w:val="both"/>
        <w:rPr>
          <w:sz w:val="28"/>
          <w:szCs w:val="28"/>
          <w:lang w:eastAsia="ru-RU"/>
        </w:rPr>
      </w:pPr>
      <w:r w:rsidRPr="000F34B4">
        <w:rPr>
          <w:sz w:val="28"/>
          <w:szCs w:val="28"/>
          <w:lang w:eastAsia="ru-RU"/>
        </w:rPr>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проектно-сметным методом.</w:t>
      </w:r>
    </w:p>
    <w:p w:rsidR="000F34B4" w:rsidRPr="000F34B4" w:rsidRDefault="000F34B4" w:rsidP="000F34B4">
      <w:pPr>
        <w:suppressAutoHyphens w:val="0"/>
        <w:ind w:right="565"/>
        <w:jc w:val="both"/>
        <w:rPr>
          <w:sz w:val="28"/>
          <w:szCs w:val="28"/>
          <w:lang w:eastAsia="ru-RU"/>
        </w:rPr>
      </w:pPr>
      <w:r w:rsidRPr="000F34B4">
        <w:rPr>
          <w:sz w:val="28"/>
          <w:szCs w:val="28"/>
          <w:lang w:eastAsia="ru-RU"/>
        </w:rPr>
        <w:t>Локально-сметный расчет прилагается</w:t>
      </w:r>
    </w:p>
    <w:p w:rsidR="000F34B4" w:rsidRPr="000F34B4" w:rsidRDefault="000F34B4" w:rsidP="000F34B4">
      <w:pPr>
        <w:suppressAutoHyphens w:val="0"/>
        <w:ind w:right="565"/>
        <w:jc w:val="both"/>
        <w:rPr>
          <w:sz w:val="28"/>
          <w:szCs w:val="28"/>
          <w:lang w:eastAsia="ru-RU"/>
        </w:rPr>
      </w:pPr>
    </w:p>
    <w:p w:rsidR="000F34B4" w:rsidRPr="000F34B4" w:rsidRDefault="000F34B4" w:rsidP="000F34B4">
      <w:pPr>
        <w:suppressAutoHyphens w:val="0"/>
        <w:ind w:right="565"/>
        <w:jc w:val="both"/>
        <w:rPr>
          <w:sz w:val="28"/>
          <w:szCs w:val="28"/>
          <w:lang w:eastAsia="ru-RU"/>
        </w:rPr>
      </w:pPr>
      <w:r w:rsidRPr="000F34B4">
        <w:rPr>
          <w:b/>
          <w:sz w:val="28"/>
          <w:szCs w:val="28"/>
          <w:lang w:eastAsia="ru-RU"/>
        </w:rPr>
        <w:t xml:space="preserve">7. Источник финансирования. </w:t>
      </w:r>
    </w:p>
    <w:p w:rsidR="000F34B4" w:rsidRPr="000F34B4" w:rsidRDefault="000F34B4" w:rsidP="000F34B4">
      <w:pPr>
        <w:shd w:val="clear" w:color="auto" w:fill="FFFFFF"/>
        <w:jc w:val="both"/>
        <w:rPr>
          <w:sz w:val="28"/>
          <w:szCs w:val="28"/>
          <w:lang w:eastAsia="ru-RU"/>
        </w:rPr>
      </w:pPr>
      <w:r w:rsidRPr="000F34B4">
        <w:rPr>
          <w:sz w:val="28"/>
          <w:szCs w:val="28"/>
          <w:lang w:eastAsia="ru-RU"/>
        </w:rPr>
        <w:t xml:space="preserve"> </w:t>
      </w:r>
      <w:r w:rsidR="00DC44DE">
        <w:rPr>
          <w:sz w:val="28"/>
          <w:szCs w:val="28"/>
          <w:lang w:eastAsia="ru-RU"/>
        </w:rPr>
        <w:t>Б</w:t>
      </w:r>
      <w:r w:rsidRPr="000F34B4">
        <w:rPr>
          <w:sz w:val="28"/>
          <w:szCs w:val="28"/>
          <w:lang w:eastAsia="ru-RU"/>
        </w:rPr>
        <w:t>юджет городского поселения «Оловяннинское»</w:t>
      </w:r>
    </w:p>
    <w:p w:rsidR="000F34B4" w:rsidRPr="000F34B4" w:rsidRDefault="000F34B4" w:rsidP="000F34B4">
      <w:pPr>
        <w:shd w:val="clear" w:color="auto" w:fill="FFFFFF"/>
        <w:jc w:val="both"/>
        <w:rPr>
          <w:sz w:val="28"/>
          <w:szCs w:val="28"/>
          <w:lang w:eastAsia="ru-RU"/>
        </w:rPr>
      </w:pPr>
    </w:p>
    <w:p w:rsidR="000F34B4" w:rsidRPr="000F34B4" w:rsidRDefault="000F34B4" w:rsidP="000F34B4">
      <w:pPr>
        <w:shd w:val="clear" w:color="auto" w:fill="FFFFFF"/>
        <w:jc w:val="both"/>
        <w:rPr>
          <w:sz w:val="28"/>
          <w:szCs w:val="28"/>
        </w:rPr>
      </w:pPr>
      <w:r w:rsidRPr="000F34B4">
        <w:rPr>
          <w:b/>
          <w:sz w:val="28"/>
          <w:szCs w:val="28"/>
        </w:rPr>
        <w:t xml:space="preserve">8. Форма, сроки и порядок оплаты работ (услуг). </w:t>
      </w:r>
    </w:p>
    <w:p w:rsidR="000F34B4" w:rsidRDefault="000F34B4" w:rsidP="000F34B4">
      <w:pPr>
        <w:pStyle w:val="a3"/>
        <w:widowControl/>
        <w:tabs>
          <w:tab w:val="left" w:pos="-4200"/>
        </w:tabs>
        <w:rPr>
          <w:rFonts w:ascii="Times New Roman" w:hAnsi="Times New Roman"/>
          <w:sz w:val="28"/>
          <w:szCs w:val="28"/>
          <w:lang w:bidi="ru-RU"/>
        </w:rPr>
      </w:pPr>
      <w:r w:rsidRPr="000F34B4">
        <w:rPr>
          <w:rFonts w:ascii="Times New Roman" w:hAnsi="Times New Roman"/>
          <w:sz w:val="28"/>
          <w:szCs w:val="28"/>
        </w:rPr>
        <w:t>Оплата</w:t>
      </w:r>
      <w:r w:rsidRPr="000F34B4">
        <w:rPr>
          <w:rFonts w:ascii="Times New Roman" w:hAnsi="Times New Roman"/>
          <w:sz w:val="28"/>
          <w:szCs w:val="28"/>
          <w:shd w:val="clear" w:color="auto" w:fill="FFFFFF"/>
        </w:rPr>
        <w:t xml:space="preserve"> по Контракту осуществляется</w:t>
      </w:r>
      <w:r w:rsidRPr="000F34B4">
        <w:rPr>
          <w:rFonts w:ascii="Times New Roman" w:hAnsi="Times New Roman"/>
          <w:sz w:val="28"/>
          <w:szCs w:val="28"/>
        </w:rPr>
        <w:t xml:space="preserve"> </w:t>
      </w:r>
      <w:r w:rsidRPr="000F34B4">
        <w:rPr>
          <w:rFonts w:ascii="Times New Roman" w:hAnsi="Times New Roman"/>
          <w:sz w:val="28"/>
          <w:szCs w:val="28"/>
          <w:shd w:val="clear" w:color="auto" w:fill="FFFFFF"/>
        </w:rPr>
        <w:t xml:space="preserve">в безналичной форме путем перечисления Заказчиком денежных средств на расчетный счёт Подрядчика, указанный в Контракте, в течение 15 дней после </w:t>
      </w:r>
      <w:r w:rsidRPr="000F34B4">
        <w:rPr>
          <w:rFonts w:ascii="Times New Roman" w:hAnsi="Times New Roman"/>
          <w:sz w:val="28"/>
          <w:szCs w:val="28"/>
        </w:rPr>
        <w:t>подписания Заказчиком акта выполненных работ по форме КС-2 и справки о стоимости выполненных работ по форме КС-3</w:t>
      </w:r>
      <w:r w:rsidRPr="000F34B4">
        <w:rPr>
          <w:rFonts w:ascii="Times New Roman" w:hAnsi="Times New Roman"/>
          <w:sz w:val="28"/>
          <w:szCs w:val="28"/>
          <w:shd w:val="clear" w:color="auto" w:fill="FFFFFF"/>
        </w:rPr>
        <w:t xml:space="preserve">.  </w:t>
      </w:r>
      <w:r w:rsidRPr="000F34B4">
        <w:rPr>
          <w:rFonts w:ascii="Times New Roman" w:hAnsi="Times New Roman"/>
          <w:sz w:val="28"/>
          <w:szCs w:val="28"/>
          <w:lang w:bidi="ru-RU"/>
        </w:rPr>
        <w:t>Оплата осуществляется исходя из фактически выполненного Подрядчиком и принятого Заказчиком объема работ</w:t>
      </w:r>
    </w:p>
    <w:p w:rsidR="00BF713D" w:rsidRPr="000F34B4" w:rsidRDefault="00BF713D" w:rsidP="000F34B4">
      <w:pPr>
        <w:pStyle w:val="a3"/>
        <w:widowControl/>
        <w:tabs>
          <w:tab w:val="left" w:pos="-4200"/>
        </w:tabs>
        <w:rPr>
          <w:rFonts w:ascii="Times New Roman" w:hAnsi="Times New Roman"/>
          <w:sz w:val="28"/>
          <w:szCs w:val="28"/>
        </w:rPr>
      </w:pPr>
    </w:p>
    <w:p w:rsidR="000F34B4" w:rsidRPr="000F34B4" w:rsidRDefault="000F34B4" w:rsidP="000F34B4">
      <w:pPr>
        <w:pStyle w:val="a3"/>
        <w:widowControl/>
        <w:rPr>
          <w:rFonts w:ascii="Times New Roman" w:hAnsi="Times New Roman"/>
          <w:b/>
          <w:sz w:val="28"/>
          <w:szCs w:val="28"/>
        </w:rPr>
      </w:pPr>
      <w:r w:rsidRPr="000F34B4">
        <w:rPr>
          <w:rFonts w:ascii="Times New Roman" w:hAnsi="Times New Roman"/>
          <w:b/>
          <w:sz w:val="28"/>
          <w:szCs w:val="28"/>
        </w:rPr>
        <w:t>9. Дата и время окончания срока подачи заявок на участие в аукционе в электронной форме.</w:t>
      </w:r>
    </w:p>
    <w:p w:rsidR="000F34B4" w:rsidRPr="009056AA" w:rsidRDefault="000F34B4" w:rsidP="000F34B4">
      <w:pPr>
        <w:pStyle w:val="a3"/>
        <w:widowControl/>
        <w:ind w:firstLine="540"/>
        <w:rPr>
          <w:rFonts w:ascii="Times New Roman" w:hAnsi="Times New Roman"/>
          <w:color w:val="auto"/>
          <w:sz w:val="28"/>
          <w:szCs w:val="28"/>
        </w:rPr>
      </w:pPr>
      <w:r w:rsidRPr="0064433C">
        <w:rPr>
          <w:rStyle w:val="labelbodytext11"/>
          <w:rFonts w:ascii="Times New Roman" w:hAnsi="Times New Roman"/>
          <w:color w:val="auto"/>
          <w:sz w:val="28"/>
          <w:szCs w:val="28"/>
        </w:rPr>
        <w:t xml:space="preserve">Прием заявок на участие в аукционе в электронной форме завершается </w:t>
      </w:r>
      <w:r w:rsidR="00104815">
        <w:rPr>
          <w:rStyle w:val="labelbodytext11"/>
          <w:rFonts w:ascii="Times New Roman" w:hAnsi="Times New Roman"/>
          <w:color w:val="auto"/>
          <w:sz w:val="28"/>
          <w:szCs w:val="28"/>
        </w:rPr>
        <w:t>14</w:t>
      </w:r>
      <w:r w:rsidR="009056AA" w:rsidRPr="009056AA">
        <w:rPr>
          <w:rStyle w:val="labelbodytext11"/>
          <w:rFonts w:ascii="Times New Roman" w:hAnsi="Times New Roman"/>
          <w:color w:val="auto"/>
          <w:sz w:val="28"/>
          <w:szCs w:val="28"/>
        </w:rPr>
        <w:t xml:space="preserve"> июля</w:t>
      </w:r>
      <w:r w:rsidRPr="009056AA">
        <w:rPr>
          <w:rStyle w:val="labelbodytext11"/>
          <w:rFonts w:ascii="Times New Roman" w:hAnsi="Times New Roman"/>
          <w:color w:val="auto"/>
          <w:sz w:val="28"/>
          <w:szCs w:val="28"/>
        </w:rPr>
        <w:t xml:space="preserve"> 2021 года 16 часов 00 минут (местного времени).</w:t>
      </w:r>
    </w:p>
    <w:p w:rsidR="000F34B4" w:rsidRPr="009056AA" w:rsidRDefault="000F34B4" w:rsidP="000F34B4">
      <w:pPr>
        <w:ind w:firstLine="540"/>
        <w:jc w:val="both"/>
        <w:rPr>
          <w:sz w:val="28"/>
          <w:szCs w:val="28"/>
        </w:rPr>
      </w:pPr>
      <w:r w:rsidRPr="009056AA">
        <w:rPr>
          <w:sz w:val="28"/>
          <w:szCs w:val="28"/>
        </w:rPr>
        <w:t xml:space="preserve">Участник закупки вправе подать заявку </w:t>
      </w:r>
      <w:proofErr w:type="gramStart"/>
      <w:r w:rsidRPr="009056AA">
        <w:rPr>
          <w:sz w:val="28"/>
          <w:szCs w:val="28"/>
        </w:rPr>
        <w:t>на участие в аукционе в электронной форме в любой момент с момента</w:t>
      </w:r>
      <w:proofErr w:type="gramEnd"/>
      <w:r w:rsidRPr="009056AA">
        <w:rPr>
          <w:sz w:val="28"/>
          <w:szCs w:val="28"/>
        </w:rPr>
        <w:t xml:space="preserve"> размещения на официальном сайте извещения о проведении  аукциона в электронной форме до окончания срока подачи заявок на участие в аукционе.</w:t>
      </w:r>
    </w:p>
    <w:p w:rsidR="000F34B4" w:rsidRPr="009056AA" w:rsidRDefault="000F34B4" w:rsidP="000F34B4">
      <w:pPr>
        <w:jc w:val="both"/>
        <w:rPr>
          <w:b/>
          <w:sz w:val="28"/>
          <w:szCs w:val="28"/>
        </w:rPr>
      </w:pPr>
    </w:p>
    <w:p w:rsidR="000F34B4" w:rsidRPr="009056AA" w:rsidRDefault="000F34B4" w:rsidP="000F34B4">
      <w:pPr>
        <w:jc w:val="both"/>
        <w:rPr>
          <w:sz w:val="28"/>
          <w:szCs w:val="28"/>
        </w:rPr>
      </w:pPr>
      <w:r w:rsidRPr="009056AA">
        <w:rPr>
          <w:b/>
          <w:sz w:val="28"/>
          <w:szCs w:val="28"/>
        </w:rPr>
        <w:t>10.</w:t>
      </w:r>
      <w:r w:rsidRPr="009056AA">
        <w:rPr>
          <w:sz w:val="28"/>
          <w:szCs w:val="28"/>
        </w:rPr>
        <w:t xml:space="preserve"> </w:t>
      </w:r>
      <w:r w:rsidRPr="009056AA">
        <w:rPr>
          <w:b/>
          <w:sz w:val="28"/>
          <w:szCs w:val="28"/>
        </w:rPr>
        <w:t xml:space="preserve">Дата </w:t>
      </w:r>
      <w:proofErr w:type="gramStart"/>
      <w:r w:rsidRPr="009056AA">
        <w:rPr>
          <w:b/>
          <w:sz w:val="28"/>
          <w:szCs w:val="28"/>
        </w:rPr>
        <w:t>окончания срока рассмотрения первых частей заявок</w:t>
      </w:r>
      <w:proofErr w:type="gramEnd"/>
      <w:r w:rsidRPr="009056AA">
        <w:rPr>
          <w:b/>
          <w:sz w:val="28"/>
          <w:szCs w:val="28"/>
        </w:rPr>
        <w:t xml:space="preserve"> на участие в аукционе в электронной форме.</w:t>
      </w:r>
    </w:p>
    <w:p w:rsidR="000F34B4" w:rsidRPr="009056AA" w:rsidRDefault="000F34B4" w:rsidP="000F34B4">
      <w:pPr>
        <w:jc w:val="both"/>
        <w:rPr>
          <w:sz w:val="28"/>
          <w:szCs w:val="28"/>
        </w:rPr>
      </w:pPr>
      <w:r w:rsidRPr="009056AA">
        <w:rPr>
          <w:b/>
          <w:sz w:val="28"/>
          <w:szCs w:val="28"/>
        </w:rPr>
        <w:tab/>
      </w:r>
      <w:r w:rsidRPr="009056AA">
        <w:rPr>
          <w:sz w:val="28"/>
          <w:szCs w:val="28"/>
        </w:rPr>
        <w:t xml:space="preserve">Рассмотрение первых частей заявок на участие в аукционе в электронной форме завершается  </w:t>
      </w:r>
      <w:r w:rsidR="00104815">
        <w:rPr>
          <w:sz w:val="28"/>
          <w:szCs w:val="28"/>
        </w:rPr>
        <w:t>16</w:t>
      </w:r>
      <w:r w:rsidR="009056AA" w:rsidRPr="009056AA">
        <w:rPr>
          <w:sz w:val="28"/>
          <w:szCs w:val="28"/>
        </w:rPr>
        <w:t xml:space="preserve"> июля</w:t>
      </w:r>
      <w:r w:rsidRPr="009056AA">
        <w:rPr>
          <w:sz w:val="28"/>
          <w:szCs w:val="28"/>
        </w:rPr>
        <w:t xml:space="preserve">  2021 года. </w:t>
      </w:r>
    </w:p>
    <w:p w:rsidR="000F34B4" w:rsidRPr="009056AA" w:rsidRDefault="000F34B4" w:rsidP="000F34B4">
      <w:pPr>
        <w:shd w:val="clear" w:color="auto" w:fill="FFFFFF"/>
        <w:jc w:val="both"/>
        <w:rPr>
          <w:b/>
          <w:sz w:val="28"/>
          <w:szCs w:val="28"/>
        </w:rPr>
      </w:pPr>
    </w:p>
    <w:p w:rsidR="000F34B4" w:rsidRPr="009056AA" w:rsidRDefault="000F34B4" w:rsidP="000F34B4">
      <w:pPr>
        <w:pStyle w:val="a4"/>
        <w:spacing w:after="0"/>
        <w:ind w:left="0"/>
        <w:jc w:val="both"/>
        <w:rPr>
          <w:b/>
          <w:sz w:val="28"/>
          <w:szCs w:val="28"/>
        </w:rPr>
      </w:pPr>
      <w:r w:rsidRPr="009056AA">
        <w:rPr>
          <w:b/>
          <w:sz w:val="28"/>
          <w:szCs w:val="28"/>
        </w:rPr>
        <w:t>11. Дата проведения аукциона.</w:t>
      </w:r>
    </w:p>
    <w:p w:rsidR="000F34B4" w:rsidRPr="009056AA" w:rsidRDefault="000F34B4" w:rsidP="000F34B4">
      <w:pPr>
        <w:pStyle w:val="a4"/>
        <w:spacing w:after="0"/>
        <w:ind w:left="0" w:firstLine="540"/>
        <w:jc w:val="both"/>
        <w:rPr>
          <w:sz w:val="28"/>
          <w:szCs w:val="28"/>
        </w:rPr>
      </w:pPr>
      <w:r w:rsidRPr="009056AA">
        <w:rPr>
          <w:sz w:val="28"/>
          <w:szCs w:val="28"/>
        </w:rPr>
        <w:t xml:space="preserve">Аукцион будет проведен </w:t>
      </w:r>
      <w:r w:rsidR="00C471FB" w:rsidRPr="009056AA">
        <w:rPr>
          <w:sz w:val="28"/>
          <w:szCs w:val="28"/>
        </w:rPr>
        <w:t>1</w:t>
      </w:r>
      <w:r w:rsidR="00104815">
        <w:rPr>
          <w:sz w:val="28"/>
          <w:szCs w:val="28"/>
        </w:rPr>
        <w:t>9</w:t>
      </w:r>
      <w:r w:rsidR="009056AA" w:rsidRPr="009056AA">
        <w:rPr>
          <w:sz w:val="28"/>
          <w:szCs w:val="28"/>
        </w:rPr>
        <w:t xml:space="preserve"> июля</w:t>
      </w:r>
      <w:r w:rsidRPr="009056AA">
        <w:rPr>
          <w:sz w:val="28"/>
          <w:szCs w:val="28"/>
        </w:rPr>
        <w:t xml:space="preserve"> 2021 года. </w:t>
      </w:r>
    </w:p>
    <w:p w:rsidR="000F34B4" w:rsidRPr="000F34B4" w:rsidRDefault="000F34B4" w:rsidP="000F34B4">
      <w:pPr>
        <w:ind w:firstLine="540"/>
        <w:jc w:val="both"/>
        <w:rPr>
          <w:sz w:val="28"/>
          <w:szCs w:val="28"/>
        </w:rPr>
      </w:pPr>
      <w:r w:rsidRPr="009056AA">
        <w:rPr>
          <w:sz w:val="28"/>
          <w:szCs w:val="28"/>
        </w:rPr>
        <w:t>В аукционе в электронной форме могут участвовать</w:t>
      </w:r>
      <w:r w:rsidRPr="000F34B4">
        <w:rPr>
          <w:sz w:val="28"/>
          <w:szCs w:val="28"/>
        </w:rPr>
        <w:t xml:space="preserve"> только участники закупки, признанные участниками аукциона.</w:t>
      </w:r>
    </w:p>
    <w:p w:rsidR="000F34B4" w:rsidRPr="000F34B4" w:rsidRDefault="000F34B4" w:rsidP="000F34B4">
      <w:pPr>
        <w:jc w:val="both"/>
        <w:rPr>
          <w:sz w:val="28"/>
          <w:szCs w:val="28"/>
          <w:lang w:eastAsia="ru-RU"/>
        </w:rPr>
      </w:pPr>
      <w:r w:rsidRPr="000F34B4">
        <w:rPr>
          <w:sz w:val="28"/>
          <w:szCs w:val="28"/>
        </w:rPr>
        <w:lastRenderedPageBreak/>
        <w:t xml:space="preserve">Аукцион в электронной форме проводится на электронной площадке </w:t>
      </w:r>
      <w:hyperlink r:id="rId20" w:history="1">
        <w:r w:rsidRPr="000F34B4">
          <w:rPr>
            <w:sz w:val="28"/>
            <w:szCs w:val="28"/>
            <w:lang w:eastAsia="ru-RU"/>
          </w:rPr>
          <w:t>http://www.rts-tender.ru</w:t>
        </w:r>
      </w:hyperlink>
    </w:p>
    <w:p w:rsidR="000F34B4" w:rsidRPr="000F34B4" w:rsidRDefault="000F34B4" w:rsidP="000F34B4">
      <w:pPr>
        <w:ind w:firstLine="540"/>
        <w:jc w:val="both"/>
        <w:rPr>
          <w:sz w:val="28"/>
          <w:szCs w:val="28"/>
        </w:rPr>
      </w:pPr>
      <w:r w:rsidRPr="000F34B4">
        <w:rPr>
          <w:sz w:val="28"/>
          <w:szCs w:val="28"/>
        </w:rPr>
        <w:t>Время начала проведения открытого аукциона устанавливается оператором электронной площадки.</w:t>
      </w:r>
    </w:p>
    <w:p w:rsidR="000F34B4" w:rsidRPr="000F34B4" w:rsidRDefault="000F34B4" w:rsidP="000F34B4">
      <w:pPr>
        <w:shd w:val="clear" w:color="auto" w:fill="FFFFFF"/>
        <w:jc w:val="both"/>
        <w:rPr>
          <w:b/>
          <w:sz w:val="28"/>
          <w:szCs w:val="28"/>
        </w:rPr>
      </w:pPr>
    </w:p>
    <w:p w:rsidR="000F34B4" w:rsidRPr="000F34B4" w:rsidRDefault="000F34B4" w:rsidP="000F34B4">
      <w:pPr>
        <w:shd w:val="clear" w:color="auto" w:fill="FFFFFF"/>
        <w:jc w:val="both"/>
        <w:rPr>
          <w:b/>
          <w:sz w:val="28"/>
          <w:szCs w:val="28"/>
        </w:rPr>
      </w:pPr>
      <w:r w:rsidRPr="000F34B4">
        <w:rPr>
          <w:b/>
          <w:sz w:val="28"/>
          <w:szCs w:val="28"/>
        </w:rPr>
        <w:t>12. Порядок и срок отзыва заявок на участие в аукционе.</w:t>
      </w:r>
    </w:p>
    <w:p w:rsidR="000F34B4" w:rsidRPr="000F34B4" w:rsidRDefault="000F34B4" w:rsidP="000F34B4">
      <w:pPr>
        <w:ind w:firstLine="540"/>
        <w:jc w:val="both"/>
        <w:rPr>
          <w:sz w:val="28"/>
          <w:szCs w:val="28"/>
        </w:rPr>
      </w:pPr>
      <w:r w:rsidRPr="000F34B4">
        <w:rPr>
          <w:sz w:val="28"/>
          <w:szCs w:val="28"/>
        </w:rPr>
        <w:t>Участник аукциона в электронной форме, подавший заявку на участие в аукционе в электронной форме, вправе изменить или отозвать свою заявку на участие в  аукционе до истечения срока подачи заявок, направив об этом уведомление оператору электронной площадки.</w:t>
      </w:r>
    </w:p>
    <w:p w:rsidR="000F34B4" w:rsidRPr="000F34B4" w:rsidRDefault="000F34B4" w:rsidP="000F34B4">
      <w:pPr>
        <w:shd w:val="clear" w:color="auto" w:fill="FFFFFF"/>
        <w:jc w:val="both"/>
        <w:rPr>
          <w:b/>
          <w:sz w:val="28"/>
          <w:szCs w:val="28"/>
        </w:rPr>
      </w:pPr>
    </w:p>
    <w:p w:rsidR="000F34B4" w:rsidRPr="000F34B4" w:rsidRDefault="000F34B4" w:rsidP="000F34B4">
      <w:pPr>
        <w:shd w:val="clear" w:color="auto" w:fill="FFFFFF"/>
        <w:jc w:val="both"/>
        <w:rPr>
          <w:b/>
          <w:sz w:val="28"/>
          <w:szCs w:val="28"/>
        </w:rPr>
      </w:pPr>
      <w:r w:rsidRPr="000F34B4">
        <w:rPr>
          <w:b/>
          <w:sz w:val="28"/>
          <w:szCs w:val="28"/>
        </w:rPr>
        <w:t>13. Порядок предоставления разъяснений положений документации об аукционе и внесение в нее изменений.</w:t>
      </w:r>
    </w:p>
    <w:p w:rsidR="000F34B4" w:rsidRPr="000F34B4" w:rsidRDefault="000F34B4" w:rsidP="000F34B4">
      <w:pPr>
        <w:shd w:val="clear" w:color="auto" w:fill="FFFFFF"/>
        <w:jc w:val="both"/>
        <w:rPr>
          <w:sz w:val="28"/>
          <w:szCs w:val="28"/>
        </w:rPr>
      </w:pPr>
      <w:r w:rsidRPr="000F34B4">
        <w:rPr>
          <w:sz w:val="28"/>
          <w:szCs w:val="28"/>
        </w:rPr>
        <w:tab/>
        <w:t xml:space="preserve"> Документация об аукционе размещена в форме электронного документа на официальном сайте: </w:t>
      </w:r>
      <w:proofErr w:type="spellStart"/>
      <w:r w:rsidRPr="000F34B4">
        <w:rPr>
          <w:sz w:val="28"/>
          <w:szCs w:val="28"/>
        </w:rPr>
        <w:t>www</w:t>
      </w:r>
      <w:proofErr w:type="spellEnd"/>
      <w:r w:rsidRPr="000F34B4">
        <w:rPr>
          <w:sz w:val="28"/>
          <w:szCs w:val="28"/>
        </w:rPr>
        <w:t xml:space="preserve">. </w:t>
      </w:r>
      <w:r w:rsidRPr="000F34B4">
        <w:rPr>
          <w:sz w:val="28"/>
          <w:szCs w:val="28"/>
          <w:lang w:val="en-US"/>
        </w:rPr>
        <w:t>z</w:t>
      </w:r>
      <w:proofErr w:type="spellStart"/>
      <w:r w:rsidRPr="000F34B4">
        <w:rPr>
          <w:sz w:val="28"/>
          <w:szCs w:val="28"/>
        </w:rPr>
        <w:t>akupki</w:t>
      </w:r>
      <w:proofErr w:type="spellEnd"/>
      <w:r w:rsidRPr="000F34B4">
        <w:rPr>
          <w:sz w:val="28"/>
          <w:szCs w:val="28"/>
        </w:rPr>
        <w:t>.</w:t>
      </w:r>
      <w:proofErr w:type="spellStart"/>
      <w:r w:rsidRPr="000F34B4">
        <w:rPr>
          <w:sz w:val="28"/>
          <w:szCs w:val="28"/>
          <w:lang w:val="en-US"/>
        </w:rPr>
        <w:t>gov</w:t>
      </w:r>
      <w:proofErr w:type="spellEnd"/>
      <w:r w:rsidRPr="000F34B4">
        <w:rPr>
          <w:sz w:val="28"/>
          <w:szCs w:val="28"/>
        </w:rPr>
        <w:t>.</w:t>
      </w:r>
      <w:proofErr w:type="spellStart"/>
      <w:r w:rsidRPr="000F34B4">
        <w:rPr>
          <w:sz w:val="28"/>
          <w:szCs w:val="28"/>
        </w:rPr>
        <w:t>ru</w:t>
      </w:r>
      <w:proofErr w:type="spellEnd"/>
      <w:r w:rsidRPr="000F34B4">
        <w:rPr>
          <w:sz w:val="28"/>
          <w:szCs w:val="28"/>
        </w:rPr>
        <w:t>.</w:t>
      </w:r>
    </w:p>
    <w:p w:rsidR="000F34B4" w:rsidRPr="000F34B4" w:rsidRDefault="000F34B4" w:rsidP="000F34B4">
      <w:pPr>
        <w:ind w:firstLine="540"/>
        <w:jc w:val="both"/>
        <w:rPr>
          <w:sz w:val="28"/>
          <w:szCs w:val="28"/>
        </w:rPr>
      </w:pPr>
      <w:r w:rsidRPr="000F34B4">
        <w:rPr>
          <w:sz w:val="28"/>
          <w:szCs w:val="28"/>
        </w:rPr>
        <w:tab/>
        <w:t xml:space="preserve">Документация </w:t>
      </w:r>
      <w:proofErr w:type="gramStart"/>
      <w:r w:rsidRPr="000F34B4">
        <w:rPr>
          <w:sz w:val="28"/>
          <w:szCs w:val="28"/>
        </w:rPr>
        <w:t>об аукционе в электронной форме доступна для ознакомления на официальном сайте без взимания</w:t>
      </w:r>
      <w:proofErr w:type="gramEnd"/>
      <w:r w:rsidRPr="000F34B4">
        <w:rPr>
          <w:sz w:val="28"/>
          <w:szCs w:val="28"/>
        </w:rPr>
        <w:t xml:space="preserve"> платы.</w:t>
      </w:r>
    </w:p>
    <w:p w:rsidR="000F34B4" w:rsidRPr="000F34B4" w:rsidRDefault="000F34B4" w:rsidP="000F34B4">
      <w:pPr>
        <w:suppressAutoHyphens w:val="0"/>
        <w:ind w:firstLine="540"/>
        <w:jc w:val="both"/>
        <w:rPr>
          <w:sz w:val="28"/>
          <w:szCs w:val="28"/>
          <w:lang w:eastAsia="ru-RU"/>
        </w:rPr>
      </w:pPr>
      <w:r w:rsidRPr="000F34B4">
        <w:rPr>
          <w:sz w:val="28"/>
          <w:szCs w:val="28"/>
        </w:rPr>
        <w:t xml:space="preserve">Любой участник закупки, </w:t>
      </w:r>
      <w:r w:rsidRPr="000F34B4">
        <w:rPr>
          <w:sz w:val="28"/>
          <w:szCs w:val="28"/>
          <w:lang w:eastAsia="ru-RU"/>
        </w:rPr>
        <w:t>зарегистрированный в единой информационной системе и аккредитованный на электронной площадке</w:t>
      </w:r>
      <w:r w:rsidRPr="000F34B4">
        <w:rPr>
          <w:sz w:val="28"/>
          <w:szCs w:val="28"/>
        </w:rPr>
        <w:t>,</w:t>
      </w:r>
      <w:r w:rsidRPr="000F34B4">
        <w:rPr>
          <w:sz w:val="28"/>
          <w:szCs w:val="28"/>
          <w:lang w:eastAsia="ru-RU"/>
        </w:rPr>
        <w:t xml:space="preserve"> вправе направить с использованием программно-аппаратных средств электронной площадки на адрес электронной площадки,</w:t>
      </w:r>
      <w:r w:rsidRPr="000F34B4">
        <w:rPr>
          <w:sz w:val="28"/>
          <w:szCs w:val="28"/>
        </w:rP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rsidRPr="000F34B4">
        <w:rPr>
          <w:sz w:val="28"/>
          <w:szCs w:val="28"/>
        </w:rPr>
        <w:t>о даче разъяснений положений документации об аукционе в электронной форме в отношении одного аукциона в электронной форме</w:t>
      </w:r>
      <w:proofErr w:type="gramEnd"/>
      <w:r w:rsidRPr="000F34B4">
        <w:rPr>
          <w:sz w:val="28"/>
          <w:szCs w:val="28"/>
        </w:rPr>
        <w:t>. В течение одного часа с момента поступления указанного запроса оператор электронной площадки направляет запрос в уполномоченное учреждение.</w:t>
      </w:r>
    </w:p>
    <w:p w:rsidR="000F34B4" w:rsidRDefault="000F34B4" w:rsidP="000F34B4">
      <w:pPr>
        <w:ind w:firstLine="540"/>
        <w:jc w:val="both"/>
        <w:rPr>
          <w:sz w:val="28"/>
          <w:szCs w:val="28"/>
        </w:rPr>
      </w:pPr>
      <w:r w:rsidRPr="000F34B4">
        <w:rPr>
          <w:sz w:val="28"/>
          <w:szCs w:val="28"/>
        </w:rP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не </w:t>
      </w:r>
      <w:proofErr w:type="gramStart"/>
      <w:r w:rsidRPr="000F34B4">
        <w:rPr>
          <w:sz w:val="28"/>
          <w:szCs w:val="28"/>
        </w:rPr>
        <w:t>позднее</w:t>
      </w:r>
      <w:proofErr w:type="gramEnd"/>
      <w:r w:rsidRPr="000F34B4">
        <w:rPr>
          <w:sz w:val="28"/>
          <w:szCs w:val="28"/>
        </w:rPr>
        <w:t xml:space="preserve"> чем за три дня до даты окончания срока подачи заявок на участие в аукционе в электронной форме.</w:t>
      </w:r>
    </w:p>
    <w:p w:rsidR="00C112E9" w:rsidRDefault="00C112E9" w:rsidP="000F34B4">
      <w:pPr>
        <w:ind w:firstLine="540"/>
        <w:jc w:val="both"/>
        <w:rPr>
          <w:sz w:val="28"/>
          <w:szCs w:val="28"/>
        </w:rPr>
      </w:pPr>
      <w:r>
        <w:rPr>
          <w:sz w:val="28"/>
          <w:szCs w:val="28"/>
        </w:rPr>
        <w:t xml:space="preserve">Начало предоставления разъяснений – </w:t>
      </w:r>
      <w:proofErr w:type="gramStart"/>
      <w:r>
        <w:rPr>
          <w:sz w:val="28"/>
          <w:szCs w:val="28"/>
        </w:rPr>
        <w:t>с даты размещения</w:t>
      </w:r>
      <w:proofErr w:type="gramEnd"/>
      <w:r>
        <w:rPr>
          <w:sz w:val="28"/>
          <w:szCs w:val="28"/>
        </w:rPr>
        <w:t xml:space="preserve"> извещения и документации на официальном сайте единой информационной системы.</w:t>
      </w:r>
    </w:p>
    <w:p w:rsidR="00C112E9" w:rsidRPr="000F34B4" w:rsidRDefault="00C112E9" w:rsidP="000F34B4">
      <w:pPr>
        <w:ind w:firstLine="540"/>
        <w:jc w:val="both"/>
        <w:rPr>
          <w:sz w:val="28"/>
          <w:szCs w:val="28"/>
        </w:rPr>
      </w:pPr>
      <w:r>
        <w:rPr>
          <w:sz w:val="28"/>
          <w:szCs w:val="28"/>
        </w:rPr>
        <w:t>Дата окончания</w:t>
      </w:r>
      <w:r w:rsidR="00104815">
        <w:rPr>
          <w:sz w:val="28"/>
          <w:szCs w:val="28"/>
        </w:rPr>
        <w:t xml:space="preserve"> предоставления разъяснений – 12</w:t>
      </w:r>
      <w:r>
        <w:rPr>
          <w:sz w:val="28"/>
          <w:szCs w:val="28"/>
        </w:rPr>
        <w:t>.07.2021 года.</w:t>
      </w:r>
    </w:p>
    <w:p w:rsidR="000F34B4" w:rsidRPr="000F34B4" w:rsidRDefault="000F34B4" w:rsidP="000F34B4">
      <w:pPr>
        <w:shd w:val="clear" w:color="auto" w:fill="FFFFFF"/>
        <w:jc w:val="both"/>
        <w:rPr>
          <w:sz w:val="28"/>
          <w:szCs w:val="28"/>
        </w:rPr>
      </w:pPr>
    </w:p>
    <w:p w:rsidR="000F34B4" w:rsidRPr="000F34B4" w:rsidRDefault="000F34B4" w:rsidP="000F34B4">
      <w:pPr>
        <w:ind w:right="-2"/>
        <w:jc w:val="both"/>
        <w:rPr>
          <w:b/>
          <w:sz w:val="28"/>
          <w:szCs w:val="28"/>
          <w:lang w:eastAsia="ru-RU"/>
        </w:rPr>
      </w:pPr>
      <w:r w:rsidRPr="000F34B4">
        <w:rPr>
          <w:b/>
          <w:sz w:val="28"/>
          <w:szCs w:val="28"/>
        </w:rPr>
        <w:t xml:space="preserve">14. </w:t>
      </w:r>
      <w:r w:rsidRPr="000F34B4">
        <w:rPr>
          <w:b/>
          <w:sz w:val="28"/>
          <w:szCs w:val="28"/>
          <w:lang w:eastAsia="ru-RU"/>
        </w:rPr>
        <w:t xml:space="preserve">Контрактная служба, контрактный управляющий, </w:t>
      </w:r>
      <w:proofErr w:type="gramStart"/>
      <w:r w:rsidRPr="000F34B4">
        <w:rPr>
          <w:b/>
          <w:sz w:val="28"/>
          <w:szCs w:val="28"/>
          <w:lang w:eastAsia="ru-RU"/>
        </w:rPr>
        <w:t>ответственные</w:t>
      </w:r>
      <w:proofErr w:type="gramEnd"/>
      <w:r w:rsidRPr="000F34B4">
        <w:rPr>
          <w:b/>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0F34B4">
        <w:rPr>
          <w:b/>
          <w:sz w:val="28"/>
          <w:szCs w:val="28"/>
          <w:lang w:eastAsia="ru-RU"/>
        </w:rPr>
        <w:t>уклонившимся</w:t>
      </w:r>
      <w:proofErr w:type="gramEnd"/>
      <w:r w:rsidRPr="000F34B4">
        <w:rPr>
          <w:b/>
          <w:sz w:val="28"/>
          <w:szCs w:val="28"/>
          <w:lang w:eastAsia="ru-RU"/>
        </w:rPr>
        <w:t xml:space="preserve"> от заключения контракта.</w:t>
      </w:r>
    </w:p>
    <w:p w:rsidR="000F34B4" w:rsidRPr="000F34B4" w:rsidRDefault="000F34B4" w:rsidP="000F34B4">
      <w:pPr>
        <w:suppressAutoHyphens w:val="0"/>
        <w:jc w:val="both"/>
        <w:rPr>
          <w:color w:val="auto"/>
          <w:sz w:val="28"/>
          <w:szCs w:val="28"/>
          <w:lang w:eastAsia="ru-RU"/>
        </w:rPr>
      </w:pPr>
      <w:r w:rsidRPr="000F34B4">
        <w:rPr>
          <w:color w:val="auto"/>
          <w:sz w:val="28"/>
          <w:szCs w:val="28"/>
          <w:lang w:eastAsia="ru-RU"/>
        </w:rPr>
        <w:t>Контрактный управляющий</w:t>
      </w:r>
    </w:p>
    <w:p w:rsidR="000F34B4" w:rsidRPr="000F34B4" w:rsidRDefault="000F34B4" w:rsidP="000F34B4">
      <w:pPr>
        <w:suppressAutoHyphens w:val="0"/>
        <w:jc w:val="both"/>
        <w:rPr>
          <w:color w:val="auto"/>
          <w:sz w:val="28"/>
          <w:szCs w:val="28"/>
          <w:lang w:eastAsia="ru-RU"/>
        </w:rPr>
      </w:pPr>
      <w:r w:rsidRPr="000F34B4">
        <w:rPr>
          <w:color w:val="auto"/>
          <w:sz w:val="28"/>
          <w:szCs w:val="28"/>
          <w:lang w:eastAsia="ru-RU"/>
        </w:rPr>
        <w:lastRenderedPageBreak/>
        <w:t xml:space="preserve">Должность: </w:t>
      </w:r>
      <w:proofErr w:type="spellStart"/>
      <w:r w:rsidR="00CF57C7">
        <w:rPr>
          <w:color w:val="auto"/>
          <w:sz w:val="28"/>
          <w:szCs w:val="28"/>
          <w:lang w:eastAsia="ru-RU"/>
        </w:rPr>
        <w:t>и.о</w:t>
      </w:r>
      <w:proofErr w:type="spellEnd"/>
      <w:r w:rsidR="00CF57C7">
        <w:rPr>
          <w:color w:val="auto"/>
          <w:sz w:val="28"/>
          <w:szCs w:val="28"/>
          <w:lang w:eastAsia="ru-RU"/>
        </w:rPr>
        <w:t>. главы администрации городского поселения «Оловяннинское»</w:t>
      </w:r>
    </w:p>
    <w:p w:rsidR="000F34B4" w:rsidRPr="000F34B4" w:rsidRDefault="000F34B4" w:rsidP="000F34B4">
      <w:pPr>
        <w:suppressAutoHyphens w:val="0"/>
        <w:jc w:val="both"/>
        <w:rPr>
          <w:color w:val="auto"/>
          <w:sz w:val="28"/>
          <w:szCs w:val="28"/>
          <w:lang w:eastAsia="ru-RU"/>
        </w:rPr>
      </w:pPr>
      <w:r w:rsidRPr="000F34B4">
        <w:rPr>
          <w:color w:val="auto"/>
          <w:sz w:val="28"/>
          <w:szCs w:val="28"/>
          <w:lang w:eastAsia="ru-RU"/>
        </w:rPr>
        <w:t xml:space="preserve">Ф.И.О.: </w:t>
      </w:r>
      <w:r w:rsidR="00CF57C7">
        <w:rPr>
          <w:color w:val="auto"/>
          <w:sz w:val="28"/>
          <w:szCs w:val="28"/>
          <w:lang w:eastAsia="ru-RU"/>
        </w:rPr>
        <w:t>Семенов Владимир Петрович</w:t>
      </w:r>
    </w:p>
    <w:p w:rsidR="000F34B4" w:rsidRPr="000F34B4" w:rsidRDefault="000F34B4" w:rsidP="000F34B4">
      <w:pPr>
        <w:suppressAutoHyphens w:val="0"/>
        <w:jc w:val="both"/>
        <w:rPr>
          <w:color w:val="auto"/>
          <w:sz w:val="28"/>
          <w:szCs w:val="28"/>
          <w:lang w:eastAsia="ru-RU"/>
        </w:rPr>
      </w:pPr>
      <w:r w:rsidRPr="000F34B4">
        <w:rPr>
          <w:color w:val="auto"/>
          <w:sz w:val="28"/>
          <w:szCs w:val="28"/>
          <w:lang w:eastAsia="ru-RU"/>
        </w:rPr>
        <w:t>Контактный телефон: 89141</w:t>
      </w:r>
      <w:r w:rsidR="007F13C4">
        <w:rPr>
          <w:color w:val="auto"/>
          <w:sz w:val="28"/>
          <w:szCs w:val="28"/>
          <w:lang w:eastAsia="ru-RU"/>
        </w:rPr>
        <w:t>233680</w:t>
      </w:r>
    </w:p>
    <w:p w:rsidR="000F34B4" w:rsidRPr="000F34B4" w:rsidRDefault="000F34B4" w:rsidP="000F34B4">
      <w:pPr>
        <w:suppressAutoHyphens w:val="0"/>
        <w:jc w:val="both"/>
        <w:rPr>
          <w:sz w:val="28"/>
          <w:szCs w:val="28"/>
          <w:lang w:eastAsia="ru-RU"/>
        </w:rPr>
      </w:pPr>
      <w:r w:rsidRPr="000F34B4">
        <w:rPr>
          <w:sz w:val="28"/>
          <w:szCs w:val="28"/>
          <w:lang w:eastAsia="ru-RU"/>
        </w:rPr>
        <w:t xml:space="preserve"> </w:t>
      </w:r>
      <w:r w:rsidRPr="000F34B4">
        <w:rPr>
          <w:sz w:val="28"/>
          <w:szCs w:val="28"/>
          <w:lang w:eastAsia="ru-RU"/>
        </w:rPr>
        <w:tab/>
        <w:t xml:space="preserve">Контракт может быть заключен не ранее чем через десять дней </w:t>
      </w:r>
      <w:proofErr w:type="gramStart"/>
      <w:r w:rsidRPr="000F34B4">
        <w:rPr>
          <w:sz w:val="28"/>
          <w:szCs w:val="28"/>
          <w:lang w:eastAsia="ru-RU"/>
        </w:rPr>
        <w:t>с даты размещения</w:t>
      </w:r>
      <w:proofErr w:type="gramEnd"/>
      <w:r w:rsidRPr="000F34B4">
        <w:rPr>
          <w:sz w:val="28"/>
          <w:szCs w:val="28"/>
          <w:lang w:eastAsia="ru-RU"/>
        </w:rPr>
        <w:t xml:space="preserve"> в единой информационной системе протокола подведения итогов электронного аукциона. </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Победитель электронной процедуры (за исключением победителя, предусмотренного </w:t>
      </w:r>
      <w:hyperlink r:id="rId21" w:history="1">
        <w:r w:rsidRPr="000F34B4">
          <w:rPr>
            <w:sz w:val="28"/>
            <w:szCs w:val="28"/>
            <w:lang w:eastAsia="ru-RU"/>
          </w:rPr>
          <w:t>частью 14</w:t>
        </w:r>
      </w:hyperlink>
      <w:r w:rsidRPr="000F34B4">
        <w:rPr>
          <w:sz w:val="28"/>
          <w:szCs w:val="28"/>
          <w:lang w:eastAsia="ru-RU"/>
        </w:rPr>
        <w:t xml:space="preserve"> статьи 83.2 Закона о контрактной системе) признается </w:t>
      </w:r>
      <w:proofErr w:type="gramStart"/>
      <w:r w:rsidRPr="000F34B4">
        <w:rPr>
          <w:sz w:val="28"/>
          <w:szCs w:val="28"/>
          <w:lang w:eastAsia="ru-RU"/>
        </w:rPr>
        <w:t>заказчиком</w:t>
      </w:r>
      <w:proofErr w:type="gramEnd"/>
      <w:r w:rsidRPr="000F34B4">
        <w:rPr>
          <w:sz w:val="28"/>
          <w:szCs w:val="28"/>
          <w:lang w:eastAsia="ru-RU"/>
        </w:rPr>
        <w:t xml:space="preserve"> уклонившимся от заключения контракта в случае, если в сроки, предусмотренные статьей 83.2 Закона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history="1">
        <w:r w:rsidRPr="000F34B4">
          <w:rPr>
            <w:sz w:val="28"/>
            <w:szCs w:val="28"/>
            <w:lang w:eastAsia="ru-RU"/>
          </w:rPr>
          <w:t>частью 4</w:t>
        </w:r>
      </w:hyperlink>
      <w:r w:rsidRPr="000F34B4">
        <w:rPr>
          <w:sz w:val="28"/>
          <w:szCs w:val="28"/>
          <w:lang w:eastAsia="ru-RU"/>
        </w:rPr>
        <w:t xml:space="preserve"> статьи 83.2 Закона о контрактной системе, или не исполнил требования, предусмотренные </w:t>
      </w:r>
      <w:hyperlink r:id="rId23" w:history="1">
        <w:r w:rsidRPr="000F34B4">
          <w:rPr>
            <w:sz w:val="28"/>
            <w:szCs w:val="28"/>
            <w:lang w:eastAsia="ru-RU"/>
          </w:rPr>
          <w:t>статьей 37</w:t>
        </w:r>
      </w:hyperlink>
      <w:r w:rsidRPr="000F34B4">
        <w:rPr>
          <w:sz w:val="28"/>
          <w:szCs w:val="28"/>
          <w:lang w:eastAsia="ru-RU"/>
        </w:rPr>
        <w:t xml:space="preserve">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0F34B4">
        <w:rPr>
          <w:sz w:val="28"/>
          <w:szCs w:val="28"/>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0F34B4">
        <w:rPr>
          <w:sz w:val="28"/>
          <w:szCs w:val="28"/>
          <w:lang w:eastAsia="ru-RU"/>
        </w:rPr>
        <w:t xml:space="preserve"> </w:t>
      </w:r>
      <w:proofErr w:type="gramStart"/>
      <w:r w:rsidRPr="000F34B4">
        <w:rPr>
          <w:sz w:val="28"/>
          <w:szCs w:val="28"/>
          <w:lang w:eastAsia="ru-RU"/>
        </w:rPr>
        <w:t>факте</w:t>
      </w:r>
      <w:proofErr w:type="gramEnd"/>
      <w:r w:rsidRPr="000F34B4">
        <w:rPr>
          <w:sz w:val="28"/>
          <w:szCs w:val="28"/>
          <w:lang w:eastAsia="ru-RU"/>
        </w:rPr>
        <w:t>, являющемся основанием для такого признания, а также реквизиты документов, подтверждающих этот факт. У</w:t>
      </w:r>
      <w:r w:rsidRPr="000F34B4">
        <w:rPr>
          <w:sz w:val="28"/>
          <w:szCs w:val="28"/>
          <w:lang w:eastAsia="en-US"/>
        </w:rPr>
        <w:t>частник электронной процедуры, признанный победителем электронной процедуры в соответствии с частью 14 статьи 83.2 Закона о контрактной системе, признается уклонившимся от заключения контракта в соответствии с частью 15 статьи 83.2 Закона о контрактной системе.</w:t>
      </w:r>
    </w:p>
    <w:p w:rsidR="000F34B4" w:rsidRPr="000F34B4" w:rsidRDefault="000F34B4" w:rsidP="000F34B4">
      <w:pPr>
        <w:shd w:val="clear" w:color="auto" w:fill="FFFFFF"/>
        <w:jc w:val="both"/>
        <w:rPr>
          <w:sz w:val="28"/>
          <w:szCs w:val="28"/>
        </w:rPr>
      </w:pPr>
    </w:p>
    <w:p w:rsidR="000F34B4" w:rsidRPr="000F34B4" w:rsidRDefault="000F34B4" w:rsidP="000F34B4">
      <w:pPr>
        <w:shd w:val="clear" w:color="auto" w:fill="FFFFFF"/>
        <w:jc w:val="both"/>
        <w:rPr>
          <w:b/>
          <w:sz w:val="28"/>
          <w:szCs w:val="28"/>
        </w:rPr>
      </w:pPr>
      <w:r w:rsidRPr="000F34B4">
        <w:rPr>
          <w:b/>
          <w:sz w:val="28"/>
          <w:szCs w:val="28"/>
        </w:rPr>
        <w:t>15. Сведения о возможности заказчика изменить существенные условия  контракта при его заключении либо в ходе его исполнения.</w:t>
      </w:r>
    </w:p>
    <w:p w:rsidR="000F34B4" w:rsidRPr="000F34B4" w:rsidRDefault="000F34B4" w:rsidP="000F34B4">
      <w:pPr>
        <w:suppressAutoHyphens w:val="0"/>
        <w:ind w:firstLine="720"/>
        <w:jc w:val="both"/>
        <w:rPr>
          <w:sz w:val="28"/>
          <w:szCs w:val="28"/>
          <w:lang w:eastAsia="en-US"/>
        </w:rPr>
      </w:pPr>
      <w:r w:rsidRPr="000F34B4">
        <w:rPr>
          <w:sz w:val="28"/>
          <w:szCs w:val="28"/>
          <w:lang w:eastAsia="en-US"/>
        </w:rPr>
        <w:t>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участником аукциона, с которым заключается контракт, на количество товара, указанное в извещении о проведен</w:t>
      </w:r>
      <w:proofErr w:type="gramStart"/>
      <w:r w:rsidRPr="000F34B4">
        <w:rPr>
          <w:sz w:val="28"/>
          <w:szCs w:val="28"/>
          <w:lang w:eastAsia="en-US"/>
        </w:rPr>
        <w:t>ии ау</w:t>
      </w:r>
      <w:proofErr w:type="gramEnd"/>
      <w:r w:rsidRPr="000F34B4">
        <w:rPr>
          <w:sz w:val="28"/>
          <w:szCs w:val="28"/>
          <w:lang w:eastAsia="en-US"/>
        </w:rPr>
        <w:t>кциона.</w:t>
      </w:r>
    </w:p>
    <w:p w:rsidR="000F34B4" w:rsidRPr="000F34B4" w:rsidRDefault="000F34B4" w:rsidP="000F34B4">
      <w:pPr>
        <w:ind w:firstLine="708"/>
        <w:jc w:val="both"/>
        <w:rPr>
          <w:sz w:val="28"/>
          <w:szCs w:val="28"/>
          <w:lang w:eastAsia="ru-RU"/>
        </w:rPr>
      </w:pPr>
      <w:r w:rsidRPr="000F34B4">
        <w:rPr>
          <w:sz w:val="28"/>
          <w:szCs w:val="28"/>
          <w:lang w:eastAsia="ru-RU"/>
        </w:rPr>
        <w:lastRenderedPageBreak/>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0F34B4" w:rsidRPr="000F34B4" w:rsidRDefault="000F34B4" w:rsidP="000F34B4">
      <w:pPr>
        <w:suppressAutoHyphens w:val="0"/>
        <w:ind w:firstLine="708"/>
        <w:jc w:val="both"/>
        <w:rPr>
          <w:sz w:val="28"/>
          <w:szCs w:val="28"/>
          <w:lang w:eastAsia="ru-RU"/>
        </w:rPr>
      </w:pPr>
      <w:proofErr w:type="gramStart"/>
      <w:r w:rsidRPr="000F34B4">
        <w:rPr>
          <w:sz w:val="28"/>
          <w:szCs w:val="2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0F34B4">
        <w:rPr>
          <w:sz w:val="28"/>
          <w:szCs w:val="28"/>
          <w:lang w:eastAsia="ru-RU"/>
        </w:rPr>
        <w:t xml:space="preserve"> При этом по соглашению сторон допускается изменение с учетом </w:t>
      </w:r>
      <w:proofErr w:type="gramStart"/>
      <w:r w:rsidRPr="000F34B4">
        <w:rPr>
          <w:sz w:val="28"/>
          <w:szCs w:val="28"/>
          <w:lang w:eastAsia="ru-RU"/>
        </w:rPr>
        <w:t>положений бюджетного законодательства Российской Федерации цены контракта</w:t>
      </w:r>
      <w:proofErr w:type="gramEnd"/>
      <w:r w:rsidRPr="000F34B4">
        <w:rPr>
          <w:sz w:val="28"/>
          <w:szCs w:val="28"/>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0F34B4">
        <w:rPr>
          <w:sz w:val="28"/>
          <w:szCs w:val="28"/>
          <w:lang w:eastAsia="ru-RU"/>
        </w:rPr>
        <w:t>предусмотренных</w:t>
      </w:r>
      <w:proofErr w:type="gramEnd"/>
      <w:r w:rsidRPr="000F34B4">
        <w:rPr>
          <w:sz w:val="28"/>
          <w:szCs w:val="28"/>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F34B4" w:rsidRPr="000F34B4" w:rsidRDefault="000F34B4" w:rsidP="000F34B4">
      <w:pPr>
        <w:suppressAutoHyphens w:val="0"/>
        <w:ind w:firstLine="540"/>
        <w:jc w:val="both"/>
        <w:rPr>
          <w:sz w:val="28"/>
          <w:szCs w:val="28"/>
          <w:lang w:eastAsia="ru-RU"/>
        </w:rPr>
      </w:pPr>
      <w:r w:rsidRPr="000F34B4">
        <w:rPr>
          <w:sz w:val="28"/>
          <w:szCs w:val="2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0F34B4">
        <w:rPr>
          <w:sz w:val="28"/>
          <w:szCs w:val="28"/>
          <w:lang w:eastAsia="ru-RU"/>
        </w:rPr>
        <w:t>положений бюджетного законодательства Российской Федерации цены контракта</w:t>
      </w:r>
      <w:proofErr w:type="gramEnd"/>
      <w:r w:rsidRPr="000F34B4">
        <w:rPr>
          <w:sz w:val="28"/>
          <w:szCs w:val="28"/>
          <w:lang w:eastAsia="ru-RU"/>
        </w:rPr>
        <w:t xml:space="preserve"> не более чем на десять процентов цены контракта;</w:t>
      </w:r>
    </w:p>
    <w:p w:rsidR="000F34B4" w:rsidRPr="000F34B4" w:rsidRDefault="000F34B4" w:rsidP="000F34B4">
      <w:pPr>
        <w:suppressAutoHyphens w:val="0"/>
        <w:ind w:firstLine="720"/>
        <w:jc w:val="both"/>
        <w:rPr>
          <w:sz w:val="28"/>
          <w:szCs w:val="28"/>
          <w:lang w:eastAsia="en-US"/>
        </w:rPr>
      </w:pPr>
      <w:proofErr w:type="gramStart"/>
      <w:r w:rsidRPr="000F34B4">
        <w:rPr>
          <w:sz w:val="28"/>
          <w:szCs w:val="28"/>
          <w:lang w:eastAsia="en-US"/>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24" w:history="1">
        <w:r w:rsidRPr="000F34B4">
          <w:rPr>
            <w:sz w:val="28"/>
            <w:szCs w:val="28"/>
            <w:lang w:eastAsia="en-US"/>
          </w:rPr>
          <w:t>установленный</w:t>
        </w:r>
      </w:hyperlink>
      <w:r w:rsidRPr="000F34B4">
        <w:rPr>
          <w:sz w:val="28"/>
          <w:szCs w:val="28"/>
          <w:lang w:eastAsia="en-US"/>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0F34B4" w:rsidRPr="000F34B4" w:rsidRDefault="000F34B4" w:rsidP="000F34B4">
      <w:pPr>
        <w:suppressAutoHyphens w:val="0"/>
        <w:ind w:firstLine="708"/>
        <w:jc w:val="both"/>
        <w:rPr>
          <w:sz w:val="28"/>
          <w:szCs w:val="28"/>
          <w:lang w:eastAsia="ru-RU"/>
        </w:rPr>
      </w:pPr>
      <w:r w:rsidRPr="000F34B4">
        <w:rPr>
          <w:sz w:val="28"/>
          <w:szCs w:val="28"/>
          <w:lang w:eastAsia="en-US"/>
        </w:rPr>
        <w:t xml:space="preserve">3.1) </w:t>
      </w:r>
      <w:r w:rsidRPr="000F34B4">
        <w:rPr>
          <w:sz w:val="28"/>
          <w:szCs w:val="28"/>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25" w:history="1">
        <w:r w:rsidRPr="000F34B4">
          <w:rPr>
            <w:sz w:val="28"/>
            <w:szCs w:val="28"/>
            <w:lang w:eastAsia="ru-RU"/>
          </w:rPr>
          <w:t>размер цены</w:t>
        </w:r>
      </w:hyperlink>
      <w:r w:rsidRPr="000F34B4">
        <w:rPr>
          <w:sz w:val="28"/>
          <w:szCs w:val="28"/>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F34B4" w:rsidRPr="000F34B4" w:rsidRDefault="000F34B4" w:rsidP="000F34B4">
      <w:pPr>
        <w:suppressAutoHyphens w:val="0"/>
        <w:ind w:firstLine="720"/>
        <w:jc w:val="both"/>
        <w:rPr>
          <w:sz w:val="28"/>
          <w:szCs w:val="28"/>
          <w:lang w:eastAsia="en-US"/>
        </w:rPr>
      </w:pPr>
      <w:r w:rsidRPr="000F34B4">
        <w:rPr>
          <w:sz w:val="28"/>
          <w:szCs w:val="28"/>
          <w:lang w:eastAsia="en-US"/>
        </w:rPr>
        <w:lastRenderedPageBreak/>
        <w:t>4) изменение в соответствии с законодательством Российской Федерации регулируемых цен (тарифов) на товары;</w:t>
      </w:r>
    </w:p>
    <w:p w:rsidR="000F34B4" w:rsidRPr="000F34B4" w:rsidRDefault="000F34B4" w:rsidP="000F34B4">
      <w:pPr>
        <w:suppressAutoHyphens w:val="0"/>
        <w:ind w:firstLine="708"/>
        <w:jc w:val="both"/>
        <w:rPr>
          <w:sz w:val="28"/>
          <w:szCs w:val="28"/>
          <w:lang w:eastAsia="ru-RU"/>
        </w:rPr>
      </w:pPr>
      <w:r w:rsidRPr="000F34B4">
        <w:rPr>
          <w:sz w:val="28"/>
          <w:szCs w:val="28"/>
          <w:lang w:eastAsia="en-US"/>
        </w:rPr>
        <w:t xml:space="preserve">5) в случаях, предусмотренных </w:t>
      </w:r>
      <w:hyperlink r:id="rId26" w:history="1">
        <w:r w:rsidRPr="000F34B4">
          <w:rPr>
            <w:sz w:val="28"/>
            <w:szCs w:val="28"/>
            <w:lang w:eastAsia="en-US"/>
          </w:rPr>
          <w:t>пунктом 6 статьи 161</w:t>
        </w:r>
      </w:hyperlink>
      <w:r w:rsidRPr="000F34B4">
        <w:rPr>
          <w:sz w:val="28"/>
          <w:szCs w:val="28"/>
          <w:lang w:eastAsia="en-US"/>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0F34B4">
        <w:rPr>
          <w:sz w:val="28"/>
          <w:szCs w:val="28"/>
          <w:lang w:eastAsia="ru-RU"/>
        </w:rPr>
        <w:t xml:space="preserve"> </w:t>
      </w:r>
    </w:p>
    <w:p w:rsidR="000F34B4" w:rsidRPr="000F34B4" w:rsidRDefault="000F34B4" w:rsidP="000F34B4">
      <w:pPr>
        <w:suppressAutoHyphens w:val="0"/>
        <w:ind w:firstLine="708"/>
        <w:jc w:val="both"/>
        <w:rPr>
          <w:sz w:val="28"/>
          <w:szCs w:val="28"/>
          <w:lang w:eastAsia="ru-RU"/>
        </w:rPr>
      </w:pPr>
      <w:proofErr w:type="gramStart"/>
      <w:r w:rsidRPr="000F34B4">
        <w:rPr>
          <w:sz w:val="28"/>
          <w:szCs w:val="28"/>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0F34B4">
        <w:rPr>
          <w:sz w:val="28"/>
          <w:szCs w:val="28"/>
          <w:lang w:eastAsia="ru-RU"/>
        </w:rPr>
        <w:t xml:space="preserve">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w:t>
      </w:r>
      <w:proofErr w:type="gramStart"/>
      <w:r w:rsidRPr="000F34B4">
        <w:rPr>
          <w:sz w:val="28"/>
          <w:szCs w:val="2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0F34B4">
        <w:rPr>
          <w:sz w:val="28"/>
          <w:szCs w:val="28"/>
          <w:lang w:eastAsia="ru-RU"/>
        </w:rPr>
        <w:t>;</w:t>
      </w:r>
    </w:p>
    <w:p w:rsidR="000F34B4" w:rsidRPr="000F34B4" w:rsidRDefault="000F34B4" w:rsidP="000F34B4">
      <w:pPr>
        <w:suppressAutoHyphens w:val="0"/>
        <w:ind w:firstLine="708"/>
        <w:jc w:val="both"/>
        <w:rPr>
          <w:sz w:val="28"/>
          <w:szCs w:val="28"/>
          <w:lang w:eastAsia="ru-RU"/>
        </w:rPr>
      </w:pPr>
      <w:proofErr w:type="gramStart"/>
      <w:r w:rsidRPr="000F34B4">
        <w:rPr>
          <w:sz w:val="28"/>
          <w:szCs w:val="28"/>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0F34B4">
        <w:rPr>
          <w:sz w:val="28"/>
          <w:szCs w:val="2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изменение срока осуществляется при условии отсутствия неисполненных подрядчиком требований об уплате неустоек (штрафов, </w:t>
      </w:r>
      <w:r w:rsidRPr="000F34B4">
        <w:rPr>
          <w:sz w:val="28"/>
          <w:szCs w:val="28"/>
          <w:lang w:eastAsia="ru-RU"/>
        </w:rPr>
        <w:lastRenderedPageBreak/>
        <w:t>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0F34B4" w:rsidRPr="000F34B4" w:rsidRDefault="000F34B4" w:rsidP="000F34B4">
      <w:pPr>
        <w:suppressAutoHyphens w:val="0"/>
        <w:ind w:firstLine="720"/>
        <w:jc w:val="both"/>
        <w:rPr>
          <w:sz w:val="28"/>
          <w:szCs w:val="28"/>
          <w:lang w:eastAsia="en-US"/>
        </w:rPr>
      </w:pPr>
      <w:proofErr w:type="gramStart"/>
      <w:r w:rsidRPr="000F34B4">
        <w:rPr>
          <w:sz w:val="28"/>
          <w:szCs w:val="28"/>
          <w:lang w:eastAsia="en-US"/>
        </w:rPr>
        <w:t xml:space="preserve">8) При исполнении контракта </w:t>
      </w:r>
      <w:r w:rsidRPr="000F34B4">
        <w:rPr>
          <w:sz w:val="28"/>
          <w:szCs w:val="28"/>
        </w:rPr>
        <w:t xml:space="preserve">(за исключением случаев, которые предусмотрены нормативно правовыми актами, принятыми в соответствии с частью 6 статьи 14 Закона о контрактной системе) </w:t>
      </w:r>
      <w:r w:rsidRPr="000F34B4">
        <w:rPr>
          <w:sz w:val="28"/>
          <w:szCs w:val="28"/>
          <w:lang w:eastAsia="en-US"/>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0F34B4">
        <w:rPr>
          <w:sz w:val="28"/>
          <w:szCs w:val="28"/>
          <w:lang w:eastAsia="en-US"/>
        </w:rPr>
        <w:t xml:space="preserve"> В этом случае соответствующие изменения должны быть внесены заказчиком в реестр контрактов, заключенных заказчиком.</w:t>
      </w:r>
    </w:p>
    <w:p w:rsidR="000F34B4" w:rsidRPr="000F34B4" w:rsidRDefault="000F34B4" w:rsidP="000F34B4">
      <w:pPr>
        <w:suppressAutoHyphens w:val="0"/>
        <w:ind w:right="566"/>
        <w:jc w:val="both"/>
        <w:rPr>
          <w:sz w:val="28"/>
          <w:szCs w:val="28"/>
          <w:lang w:eastAsia="ru-RU"/>
        </w:rPr>
      </w:pPr>
    </w:p>
    <w:p w:rsidR="000F34B4" w:rsidRPr="000F34B4" w:rsidRDefault="000F34B4" w:rsidP="000F34B4">
      <w:pPr>
        <w:jc w:val="both"/>
        <w:rPr>
          <w:b/>
          <w:sz w:val="28"/>
          <w:szCs w:val="28"/>
        </w:rPr>
      </w:pPr>
      <w:r w:rsidRPr="000F34B4">
        <w:rPr>
          <w:b/>
          <w:sz w:val="28"/>
          <w:szCs w:val="28"/>
        </w:rPr>
        <w:t>16. Требования, предъявляемые к участникам закупки.</w:t>
      </w:r>
    </w:p>
    <w:p w:rsidR="000F34B4" w:rsidRPr="000F34B4" w:rsidRDefault="000F34B4" w:rsidP="000F34B4">
      <w:pPr>
        <w:jc w:val="both"/>
        <w:rPr>
          <w:sz w:val="28"/>
          <w:szCs w:val="28"/>
          <w:lang w:eastAsia="ru-RU"/>
        </w:rPr>
      </w:pPr>
      <w:r w:rsidRPr="000F34B4">
        <w:rPr>
          <w:sz w:val="28"/>
          <w:szCs w:val="28"/>
          <w:lang w:eastAsia="ru-RU"/>
        </w:rPr>
        <w:t>К каждому участнику закупки предъявляются следующие требования:</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0F34B4">
        <w:rPr>
          <w:sz w:val="28"/>
          <w:szCs w:val="28"/>
          <w:lang w:eastAsia="ru-RU"/>
        </w:rPr>
        <w:t>являющихся</w:t>
      </w:r>
      <w:proofErr w:type="gramEnd"/>
      <w:r w:rsidRPr="000F34B4">
        <w:rPr>
          <w:sz w:val="28"/>
          <w:szCs w:val="28"/>
          <w:lang w:eastAsia="ru-RU"/>
        </w:rPr>
        <w:t xml:space="preserve"> объектом закупки: не установлено;</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Дополнительные требования:</w:t>
      </w:r>
    </w:p>
    <w:p w:rsidR="000F34B4" w:rsidRDefault="000F34B4" w:rsidP="000F34B4">
      <w:pPr>
        <w:suppressAutoHyphens w:val="0"/>
        <w:ind w:firstLine="720"/>
        <w:jc w:val="both"/>
        <w:rPr>
          <w:sz w:val="28"/>
          <w:szCs w:val="28"/>
          <w:lang w:eastAsia="ru-RU"/>
        </w:rPr>
      </w:pPr>
      <w:r w:rsidRPr="000F34B4">
        <w:rPr>
          <w:sz w:val="28"/>
          <w:szCs w:val="28"/>
          <w:lang w:eastAsia="ru-RU"/>
        </w:rPr>
        <w:t xml:space="preserve">Дополнительные требования к участникам закупки, установлены в соответствии с Постановлением Правительства РФ от 04.02.2015 № 99 (часть </w:t>
      </w:r>
      <w:r w:rsidR="00FA44E8">
        <w:rPr>
          <w:sz w:val="28"/>
          <w:szCs w:val="28"/>
          <w:lang w:eastAsia="ru-RU"/>
        </w:rPr>
        <w:t>2</w:t>
      </w:r>
      <w:r w:rsidRPr="000F34B4">
        <w:rPr>
          <w:sz w:val="28"/>
          <w:szCs w:val="28"/>
          <w:lang w:eastAsia="ru-RU"/>
        </w:rPr>
        <w:t xml:space="preserve"> статьи 31 Федерального закона</w:t>
      </w:r>
      <w:r w:rsidR="00EF3F85">
        <w:rPr>
          <w:sz w:val="28"/>
          <w:szCs w:val="28"/>
          <w:lang w:eastAsia="ru-RU"/>
        </w:rPr>
        <w:t xml:space="preserve"> от 05.04.2013 г. 44ФЗ</w:t>
      </w:r>
      <w:r w:rsidRPr="000F34B4">
        <w:rPr>
          <w:sz w:val="28"/>
          <w:szCs w:val="28"/>
          <w:lang w:eastAsia="ru-RU"/>
        </w:rPr>
        <w:t>):</w:t>
      </w:r>
    </w:p>
    <w:p w:rsidR="009D08B6" w:rsidRPr="009C66DE" w:rsidRDefault="009D08B6" w:rsidP="009C66DE">
      <w:pPr>
        <w:pStyle w:val="1"/>
        <w:shd w:val="clear" w:color="auto" w:fill="FFFFFF"/>
        <w:spacing w:before="0" w:beforeAutospacing="0" w:after="144" w:afterAutospacing="0" w:line="263" w:lineRule="atLeast"/>
        <w:jc w:val="both"/>
        <w:rPr>
          <w:b w:val="0"/>
          <w:color w:val="000000"/>
          <w:sz w:val="28"/>
          <w:szCs w:val="28"/>
        </w:rPr>
      </w:pPr>
      <w:proofErr w:type="gramStart"/>
      <w:r w:rsidRPr="009C66DE">
        <w:rPr>
          <w:b w:val="0"/>
          <w:sz w:val="28"/>
          <w:szCs w:val="28"/>
        </w:rPr>
        <w:t>П. 2.3</w:t>
      </w:r>
      <w:r w:rsidR="009C66DE">
        <w:rPr>
          <w:b w:val="0"/>
          <w:sz w:val="28"/>
          <w:szCs w:val="28"/>
        </w:rPr>
        <w:t xml:space="preserve"> (в с</w:t>
      </w:r>
      <w:r w:rsidR="00EF3F85" w:rsidRPr="009C66DE">
        <w:rPr>
          <w:b w:val="0"/>
          <w:sz w:val="28"/>
          <w:szCs w:val="28"/>
        </w:rPr>
        <w:t>оответствии с приложением №1 Постановления Правительства РФ от 04.02.2015г. №</w:t>
      </w:r>
      <w:r w:rsidR="009C66DE">
        <w:rPr>
          <w:b w:val="0"/>
          <w:sz w:val="28"/>
          <w:szCs w:val="28"/>
        </w:rPr>
        <w:t xml:space="preserve"> </w:t>
      </w:r>
      <w:r w:rsidR="00EF3F85" w:rsidRPr="009C66DE">
        <w:rPr>
          <w:b w:val="0"/>
          <w:sz w:val="28"/>
          <w:szCs w:val="28"/>
        </w:rPr>
        <w:t xml:space="preserve">99 </w:t>
      </w:r>
      <w:r w:rsidR="00EF3F85" w:rsidRPr="009C66DE">
        <w:rPr>
          <w:b w:val="0"/>
          <w:color w:val="000000"/>
          <w:sz w:val="28"/>
          <w:szCs w:val="28"/>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w:t>
      </w:r>
      <w:proofErr w:type="gramEnd"/>
      <w:r w:rsidR="00EF3F85" w:rsidRPr="009C66DE">
        <w:rPr>
          <w:b w:val="0"/>
          <w:color w:val="000000"/>
          <w:sz w:val="28"/>
          <w:szCs w:val="28"/>
        </w:rPr>
        <w:t xml:space="preserve"> </w:t>
      </w:r>
      <w:proofErr w:type="gramStart"/>
      <w:r w:rsidR="00EF3F85" w:rsidRPr="009C66DE">
        <w:rPr>
          <w:b w:val="0"/>
          <w:color w:val="000000"/>
          <w:sz w:val="28"/>
          <w:szCs w:val="28"/>
        </w:rPr>
        <w:t>квалификации, а также документов, подтверждающих соответствие участников закупки указанным дополнительным требованиям" </w:t>
      </w:r>
      <w:r w:rsidRPr="009C66DE">
        <w:rPr>
          <w:b w:val="0"/>
          <w:sz w:val="28"/>
          <w:szCs w:val="28"/>
        </w:rPr>
        <w:t xml:space="preserve">наличие за </w:t>
      </w:r>
      <w:r w:rsidR="00EF3F85" w:rsidRPr="009C66DE">
        <w:rPr>
          <w:b w:val="0"/>
          <w:sz w:val="28"/>
          <w:szCs w:val="28"/>
        </w:rPr>
        <w:t>последние 3 года</w:t>
      </w:r>
      <w:r w:rsidRPr="009C66DE">
        <w:rPr>
          <w:b w:val="0"/>
          <w:sz w:val="28"/>
          <w:szCs w:val="28"/>
        </w:rPr>
        <w:t xml:space="preserve">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27" w:anchor="dst0" w:history="1">
        <w:r w:rsidRPr="009C66DE">
          <w:rPr>
            <w:b w:val="0"/>
            <w:color w:val="666699"/>
            <w:sz w:val="28"/>
            <w:szCs w:val="28"/>
          </w:rPr>
          <w:t>законом</w:t>
        </w:r>
      </w:hyperlink>
      <w:r w:rsidRPr="009C66DE">
        <w:rPr>
          <w:b w:val="0"/>
          <w:sz w:val="28"/>
          <w:szCs w:val="28"/>
        </w:rPr>
        <w:t> "О контрактной системе в сфере закупок товаров, работ</w:t>
      </w:r>
      <w:proofErr w:type="gramEnd"/>
      <w:r w:rsidRPr="009C66DE">
        <w:rPr>
          <w:b w:val="0"/>
          <w:sz w:val="28"/>
          <w:szCs w:val="28"/>
        </w:rPr>
        <w:t>, услуг для обеспечения государственных и муниципальных нужд" или Федеральным </w:t>
      </w:r>
      <w:hyperlink r:id="rId28" w:anchor="dst0" w:history="1">
        <w:r w:rsidRPr="009C66DE">
          <w:rPr>
            <w:b w:val="0"/>
            <w:color w:val="666699"/>
            <w:sz w:val="28"/>
            <w:szCs w:val="28"/>
          </w:rPr>
          <w:t>законом</w:t>
        </w:r>
      </w:hyperlink>
      <w:r w:rsidRPr="009C66DE">
        <w:rPr>
          <w:b w:val="0"/>
          <w:sz w:val="28"/>
          <w:szCs w:val="28"/>
        </w:rPr>
        <w:t> "О закупках товаров, работ, услуг отдельными видами юридических лиц" на выполнение работ по ремонту, содержанию автомобильных дорог.</w:t>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lastRenderedPageBreak/>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9D08B6">
        <w:rPr>
          <w:sz w:val="28"/>
          <w:szCs w:val="28"/>
          <w:lang w:eastAsia="ru-RU"/>
        </w:rPr>
        <w:t>право</w:t>
      </w:r>
      <w:proofErr w:type="gramEnd"/>
      <w:r w:rsidRPr="009D08B6">
        <w:rPr>
          <w:sz w:val="28"/>
          <w:szCs w:val="28"/>
          <w:lang w:eastAsia="ru-RU"/>
        </w:rPr>
        <w:t xml:space="preserve"> заключить который проводится закупка</w:t>
      </w:r>
    </w:p>
    <w:p w:rsidR="009D08B6" w:rsidRPr="000F34B4" w:rsidRDefault="009D08B6" w:rsidP="000F34B4">
      <w:pPr>
        <w:suppressAutoHyphens w:val="0"/>
        <w:ind w:firstLine="720"/>
        <w:jc w:val="both"/>
        <w:rPr>
          <w:sz w:val="28"/>
          <w:szCs w:val="28"/>
          <w:lang w:eastAsia="ru-RU"/>
        </w:rPr>
      </w:pPr>
    </w:p>
    <w:p w:rsidR="0067669F" w:rsidRPr="000F34B4" w:rsidRDefault="000F34B4" w:rsidP="000F34B4">
      <w:pPr>
        <w:suppressAutoHyphens w:val="0"/>
        <w:autoSpaceDE w:val="0"/>
        <w:autoSpaceDN w:val="0"/>
        <w:adjustRightInd w:val="0"/>
        <w:jc w:val="both"/>
        <w:rPr>
          <w:sz w:val="28"/>
          <w:szCs w:val="28"/>
          <w:lang w:eastAsia="en-US"/>
        </w:rPr>
      </w:pPr>
      <w:r w:rsidRPr="000F34B4">
        <w:rPr>
          <w:sz w:val="28"/>
          <w:szCs w:val="28"/>
          <w:lang w:eastAsia="en-US"/>
        </w:rPr>
        <w:t>Документы, подтверждающие соответствие</w:t>
      </w:r>
      <w:r w:rsidR="009D08B6">
        <w:rPr>
          <w:sz w:val="28"/>
          <w:szCs w:val="28"/>
          <w:lang w:eastAsia="en-US"/>
        </w:rPr>
        <w:t xml:space="preserve"> установленным требованиям</w:t>
      </w:r>
      <w:r w:rsidRPr="000F34B4">
        <w:rPr>
          <w:sz w:val="28"/>
          <w:szCs w:val="28"/>
          <w:lang w:eastAsia="en-US"/>
        </w:rPr>
        <w:t>:</w:t>
      </w:r>
    </w:p>
    <w:p w:rsidR="000F34B4" w:rsidRDefault="000F34B4" w:rsidP="009D08B6">
      <w:pPr>
        <w:suppressAutoHyphens w:val="0"/>
        <w:autoSpaceDE w:val="0"/>
        <w:autoSpaceDN w:val="0"/>
        <w:adjustRightInd w:val="0"/>
        <w:jc w:val="both"/>
        <w:rPr>
          <w:sz w:val="28"/>
          <w:szCs w:val="28"/>
          <w:lang w:eastAsia="en-US"/>
        </w:rPr>
      </w:pPr>
      <w:r w:rsidRPr="000F34B4">
        <w:rPr>
          <w:sz w:val="28"/>
          <w:szCs w:val="28"/>
          <w:lang w:eastAsia="en-US"/>
        </w:rPr>
        <w:tab/>
      </w:r>
    </w:p>
    <w:p w:rsidR="009D08B6" w:rsidRPr="009D08B6" w:rsidRDefault="009D08B6" w:rsidP="009D08B6">
      <w:pPr>
        <w:shd w:val="clear" w:color="auto" w:fill="FFFFFF"/>
        <w:suppressAutoHyphens w:val="0"/>
        <w:spacing w:line="335" w:lineRule="atLeast"/>
        <w:jc w:val="both"/>
        <w:rPr>
          <w:sz w:val="28"/>
          <w:szCs w:val="28"/>
          <w:lang w:eastAsia="ru-RU"/>
        </w:rPr>
      </w:pPr>
      <w:proofErr w:type="gramStart"/>
      <w:r w:rsidRPr="009D08B6">
        <w:rPr>
          <w:sz w:val="28"/>
          <w:szCs w:val="28"/>
          <w:lang w:eastAsia="ru-RU"/>
        </w:rPr>
        <w:t>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29" w:anchor="dst0" w:history="1">
        <w:r w:rsidRPr="009D08B6">
          <w:rPr>
            <w:color w:val="666699"/>
            <w:sz w:val="28"/>
            <w:szCs w:val="28"/>
            <w:lang w:eastAsia="ru-RU"/>
          </w:rPr>
          <w:t>законом</w:t>
        </w:r>
      </w:hyperlink>
      <w:r w:rsidRPr="009D08B6">
        <w:rPr>
          <w:sz w:val="28"/>
          <w:szCs w:val="28"/>
          <w:lang w:eastAsia="ru-RU"/>
        </w:rPr>
        <w:t>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w:t>
      </w:r>
      <w:proofErr w:type="gramEnd"/>
      <w:r w:rsidRPr="009D08B6">
        <w:rPr>
          <w:sz w:val="28"/>
          <w:szCs w:val="28"/>
          <w:lang w:eastAsia="ru-RU"/>
        </w:rPr>
        <w:t> </w:t>
      </w:r>
      <w:hyperlink r:id="rId30" w:anchor="dst0" w:history="1">
        <w:r w:rsidRPr="009D08B6">
          <w:rPr>
            <w:color w:val="666699"/>
            <w:sz w:val="28"/>
            <w:szCs w:val="28"/>
            <w:lang w:eastAsia="ru-RU"/>
          </w:rPr>
          <w:t>законом</w:t>
        </w:r>
      </w:hyperlink>
      <w:r w:rsidRPr="009D08B6">
        <w:rPr>
          <w:sz w:val="28"/>
          <w:szCs w:val="28"/>
          <w:lang w:eastAsia="ru-RU"/>
        </w:rPr>
        <w:t> "О закупках товаров, работ, услуг отдельными видами юридических лиц", на выполнение работ по ремонту, содержанию автомобильных дорог;</w:t>
      </w:r>
    </w:p>
    <w:p w:rsidR="009D08B6" w:rsidRPr="009D08B6" w:rsidRDefault="009D08B6" w:rsidP="009D08B6">
      <w:pPr>
        <w:shd w:val="clear" w:color="auto" w:fill="FFFFFF"/>
        <w:suppressAutoHyphens w:val="0"/>
        <w:spacing w:line="335" w:lineRule="atLeast"/>
        <w:jc w:val="both"/>
        <w:rPr>
          <w:sz w:val="28"/>
          <w:szCs w:val="28"/>
          <w:lang w:eastAsia="ru-RU"/>
        </w:rPr>
      </w:pPr>
      <w:proofErr w:type="gramStart"/>
      <w:r w:rsidRPr="009D08B6">
        <w:rPr>
          <w:sz w:val="28"/>
          <w:szCs w:val="28"/>
          <w:lang w:eastAsia="ru-RU"/>
        </w:rPr>
        <w:t>копия акта (актов) выполненных работ, содержащего (содержащих) все обязательные реквизиты, установленные </w:t>
      </w:r>
      <w:hyperlink r:id="rId31" w:anchor="dst100080" w:history="1">
        <w:r w:rsidRPr="009D08B6">
          <w:rPr>
            <w:color w:val="666699"/>
            <w:sz w:val="28"/>
            <w:szCs w:val="28"/>
            <w:lang w:eastAsia="ru-RU"/>
          </w:rPr>
          <w:t>частью 2 статьи 9</w:t>
        </w:r>
      </w:hyperlink>
      <w:r w:rsidRPr="009D08B6">
        <w:rPr>
          <w:sz w:val="28"/>
          <w:szCs w:val="28"/>
          <w:lang w:eastAsia="ru-RU"/>
        </w:rPr>
        <w:t>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9D08B6">
        <w:rPr>
          <w:sz w:val="28"/>
          <w:szCs w:val="28"/>
          <w:lang w:eastAsia="ru-RU"/>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t>Указанный документ должен быть подписан не ранее чем за 5 лет до даты окончания срока подачи заявок на участие в закупке</w:t>
      </w:r>
    </w:p>
    <w:p w:rsidR="009D08B6" w:rsidRPr="000F34B4" w:rsidRDefault="009D08B6" w:rsidP="009D08B6">
      <w:pPr>
        <w:suppressAutoHyphens w:val="0"/>
        <w:autoSpaceDE w:val="0"/>
        <w:autoSpaceDN w:val="0"/>
        <w:adjustRightInd w:val="0"/>
        <w:jc w:val="both"/>
        <w:rPr>
          <w:sz w:val="28"/>
          <w:szCs w:val="28"/>
          <w:lang w:eastAsia="ru-RU"/>
        </w:rPr>
      </w:pPr>
    </w:p>
    <w:p w:rsidR="000F34B4" w:rsidRPr="000F34B4" w:rsidRDefault="000F34B4" w:rsidP="000F34B4">
      <w:pPr>
        <w:suppressAutoHyphens w:val="0"/>
        <w:ind w:firstLine="709"/>
        <w:jc w:val="both"/>
        <w:rPr>
          <w:sz w:val="28"/>
          <w:szCs w:val="28"/>
          <w:lang w:eastAsia="ru-RU"/>
        </w:rPr>
      </w:pPr>
      <w:r w:rsidRPr="000F34B4">
        <w:rPr>
          <w:sz w:val="28"/>
          <w:szCs w:val="28"/>
          <w:lang w:eastAsia="ru-RU"/>
        </w:rPr>
        <w:t xml:space="preserve">2) </w:t>
      </w:r>
      <w:proofErr w:type="spellStart"/>
      <w:r w:rsidRPr="000F34B4">
        <w:rPr>
          <w:sz w:val="28"/>
          <w:szCs w:val="28"/>
          <w:lang w:eastAsia="ru-RU"/>
        </w:rPr>
        <w:t>непроведение</w:t>
      </w:r>
      <w:proofErr w:type="spellEnd"/>
      <w:r w:rsidRPr="000F34B4">
        <w:rPr>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 xml:space="preserve">3) </w:t>
      </w:r>
      <w:proofErr w:type="spellStart"/>
      <w:r w:rsidRPr="000F34B4">
        <w:rPr>
          <w:sz w:val="28"/>
          <w:szCs w:val="28"/>
          <w:lang w:eastAsia="ru-RU"/>
        </w:rPr>
        <w:t>неприостановление</w:t>
      </w:r>
      <w:proofErr w:type="spellEnd"/>
      <w:r w:rsidRPr="000F34B4">
        <w:rPr>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34B4" w:rsidRPr="000F34B4" w:rsidRDefault="000F34B4" w:rsidP="000F34B4">
      <w:pPr>
        <w:suppressAutoHyphens w:val="0"/>
        <w:ind w:firstLine="720"/>
        <w:jc w:val="both"/>
        <w:rPr>
          <w:sz w:val="28"/>
          <w:szCs w:val="28"/>
          <w:lang w:eastAsia="ru-RU"/>
        </w:rPr>
      </w:pPr>
      <w:proofErr w:type="gramStart"/>
      <w:r w:rsidRPr="000F34B4">
        <w:rPr>
          <w:sz w:val="28"/>
          <w:szCs w:val="28"/>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Pr="000F34B4">
        <w:rPr>
          <w:sz w:val="28"/>
          <w:szCs w:val="28"/>
          <w:lang w:eastAsia="ru-RU"/>
        </w:rPr>
        <w:lastRenderedPageBreak/>
        <w:t>решение суда о признании</w:t>
      </w:r>
      <w:proofErr w:type="gramEnd"/>
      <w:r w:rsidRPr="000F34B4">
        <w:rPr>
          <w:sz w:val="28"/>
          <w:szCs w:val="28"/>
          <w:lang w:eastAsia="ru-RU"/>
        </w:rPr>
        <w:t xml:space="preserve"> обязанности </w:t>
      </w:r>
      <w:proofErr w:type="gramStart"/>
      <w:r w:rsidRPr="000F34B4">
        <w:rPr>
          <w:sz w:val="28"/>
          <w:szCs w:val="28"/>
          <w:lang w:eastAsia="ru-RU"/>
        </w:rPr>
        <w:t>заявителя</w:t>
      </w:r>
      <w:proofErr w:type="gramEnd"/>
      <w:r w:rsidRPr="000F34B4">
        <w:rPr>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4B4">
        <w:rPr>
          <w:sz w:val="28"/>
          <w:szCs w:val="28"/>
          <w:lang w:eastAsia="ru-RU"/>
        </w:rPr>
        <w:t>указанных</w:t>
      </w:r>
      <w:proofErr w:type="gramEnd"/>
      <w:r w:rsidRPr="000F34B4">
        <w:rPr>
          <w:sz w:val="28"/>
          <w:szCs w:val="28"/>
          <w:lang w:eastAsia="ru-RU"/>
        </w:rPr>
        <w:t xml:space="preserve">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0F34B4" w:rsidRPr="000F34B4" w:rsidRDefault="000F34B4" w:rsidP="000F34B4">
      <w:pPr>
        <w:pStyle w:val="2"/>
        <w:suppressAutoHyphens w:val="0"/>
        <w:ind w:firstLine="720"/>
        <w:jc w:val="both"/>
        <w:rPr>
          <w:sz w:val="28"/>
          <w:szCs w:val="28"/>
        </w:rPr>
      </w:pPr>
      <w:proofErr w:type="gramStart"/>
      <w:r w:rsidRPr="000F34B4">
        <w:rPr>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34B4">
        <w:rPr>
          <w:sz w:val="28"/>
          <w:szCs w:val="28"/>
        </w:rPr>
        <w:t xml:space="preserve"> </w:t>
      </w:r>
      <w:proofErr w:type="gramStart"/>
      <w:r w:rsidRPr="000F34B4">
        <w:rPr>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F34B4" w:rsidRPr="000F34B4" w:rsidRDefault="000F34B4" w:rsidP="000F34B4">
      <w:pPr>
        <w:ind w:firstLine="540"/>
        <w:jc w:val="both"/>
        <w:rPr>
          <w:sz w:val="28"/>
          <w:szCs w:val="28"/>
        </w:rPr>
      </w:pPr>
      <w:r w:rsidRPr="000F34B4">
        <w:rPr>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0F34B4">
          <w:rPr>
            <w:sz w:val="28"/>
            <w:szCs w:val="28"/>
          </w:rPr>
          <w:t>статьей 19.28</w:t>
        </w:r>
      </w:hyperlink>
      <w:r w:rsidRPr="000F34B4">
        <w:rPr>
          <w:sz w:val="28"/>
          <w:szCs w:val="28"/>
        </w:rPr>
        <w:t xml:space="preserve"> Кодекса Российской Федерации об административных правонарушениях;</w:t>
      </w:r>
    </w:p>
    <w:p w:rsidR="000F34B4" w:rsidRPr="000F34B4" w:rsidRDefault="000F34B4" w:rsidP="000F34B4">
      <w:pPr>
        <w:suppressAutoHyphens w:val="0"/>
        <w:ind w:firstLine="720"/>
        <w:jc w:val="both"/>
        <w:rPr>
          <w:sz w:val="28"/>
          <w:szCs w:val="28"/>
          <w:lang w:eastAsia="ru-RU"/>
        </w:rPr>
      </w:pPr>
      <w:proofErr w:type="gramStart"/>
      <w:r w:rsidRPr="000F34B4">
        <w:rPr>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4B4">
        <w:rPr>
          <w:sz w:val="28"/>
          <w:szCs w:val="28"/>
          <w:lang w:eastAsia="ru-RU"/>
        </w:rPr>
        <w:t xml:space="preserve"> </w:t>
      </w:r>
      <w:proofErr w:type="gramStart"/>
      <w:r w:rsidRPr="000F34B4">
        <w:rPr>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4B4">
        <w:rPr>
          <w:sz w:val="28"/>
          <w:szCs w:val="28"/>
          <w:lang w:eastAsia="ru-RU"/>
        </w:rPr>
        <w:t>неполнородными</w:t>
      </w:r>
      <w:proofErr w:type="spellEnd"/>
      <w:r w:rsidRPr="000F34B4">
        <w:rPr>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F34B4">
        <w:rPr>
          <w:sz w:val="28"/>
          <w:szCs w:val="28"/>
          <w:lang w:eastAsia="ru-RU"/>
        </w:rPr>
        <w:t xml:space="preserve"> Под выгодоприобретателями </w:t>
      </w:r>
      <w:r w:rsidRPr="000F34B4">
        <w:rPr>
          <w:sz w:val="28"/>
          <w:szCs w:val="28"/>
          <w:lang w:eastAsia="ru-RU"/>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8)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9) участник закупки не является офшорной компанией.</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0F34B4" w:rsidRPr="000F34B4" w:rsidRDefault="000F34B4" w:rsidP="000F34B4">
      <w:pPr>
        <w:suppressAutoHyphens w:val="0"/>
        <w:ind w:firstLine="708"/>
        <w:jc w:val="both"/>
        <w:rPr>
          <w:sz w:val="28"/>
          <w:szCs w:val="28"/>
          <w:lang w:eastAsia="ru-RU"/>
        </w:rPr>
      </w:pPr>
    </w:p>
    <w:p w:rsidR="000F34B4" w:rsidRPr="000F34B4" w:rsidRDefault="000F34B4" w:rsidP="000F34B4">
      <w:pPr>
        <w:suppressAutoHyphens w:val="0"/>
        <w:ind w:right="565"/>
        <w:jc w:val="both"/>
        <w:rPr>
          <w:b/>
          <w:sz w:val="28"/>
          <w:szCs w:val="28"/>
          <w:lang w:eastAsia="ru-RU"/>
        </w:rPr>
      </w:pPr>
      <w:r w:rsidRPr="000F34B4">
        <w:rPr>
          <w:b/>
          <w:sz w:val="28"/>
          <w:szCs w:val="28"/>
          <w:lang w:eastAsia="ru-RU"/>
        </w:rPr>
        <w:t>17. Преимущества (ограничения) участникам аукциона.</w:t>
      </w:r>
    </w:p>
    <w:p w:rsidR="000F34B4" w:rsidRPr="000F34B4" w:rsidRDefault="000F34B4" w:rsidP="000F34B4">
      <w:pPr>
        <w:suppressAutoHyphens w:val="0"/>
        <w:ind w:right="565"/>
        <w:jc w:val="both"/>
        <w:rPr>
          <w:sz w:val="28"/>
          <w:szCs w:val="28"/>
          <w:lang w:eastAsia="ru-RU"/>
        </w:rPr>
      </w:pPr>
      <w:r w:rsidRPr="000F34B4">
        <w:rPr>
          <w:sz w:val="28"/>
          <w:szCs w:val="28"/>
          <w:lang w:eastAsia="ru-RU"/>
        </w:rPr>
        <w:t>Не установлено</w:t>
      </w:r>
    </w:p>
    <w:p w:rsidR="000F34B4" w:rsidRPr="000F34B4" w:rsidRDefault="000F34B4" w:rsidP="000F34B4">
      <w:pPr>
        <w:suppressAutoHyphens w:val="0"/>
        <w:jc w:val="both"/>
        <w:rPr>
          <w:b/>
          <w:sz w:val="28"/>
          <w:szCs w:val="28"/>
          <w:lang w:eastAsia="ru-RU"/>
        </w:rPr>
      </w:pPr>
    </w:p>
    <w:p w:rsidR="000F34B4" w:rsidRPr="000F34B4" w:rsidRDefault="000F34B4" w:rsidP="000F34B4">
      <w:pPr>
        <w:suppressAutoHyphens w:val="0"/>
        <w:jc w:val="both"/>
        <w:rPr>
          <w:sz w:val="28"/>
          <w:szCs w:val="28"/>
          <w:lang w:eastAsia="ru-RU"/>
        </w:rPr>
      </w:pPr>
      <w:r w:rsidRPr="000F34B4">
        <w:rPr>
          <w:b/>
          <w:sz w:val="28"/>
          <w:szCs w:val="28"/>
          <w:lang w:eastAsia="ru-RU"/>
        </w:rPr>
        <w:t>18.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34B4">
        <w:rPr>
          <w:sz w:val="28"/>
          <w:szCs w:val="28"/>
          <w:lang w:eastAsia="ru-RU"/>
        </w:rPr>
        <w:t xml:space="preserve">.  </w:t>
      </w:r>
    </w:p>
    <w:p w:rsidR="000F34B4" w:rsidRPr="000F34B4" w:rsidRDefault="000F34B4" w:rsidP="000F34B4">
      <w:pPr>
        <w:suppressAutoHyphens w:val="0"/>
        <w:jc w:val="both"/>
        <w:rPr>
          <w:sz w:val="28"/>
          <w:szCs w:val="28"/>
          <w:lang w:eastAsia="ru-RU"/>
        </w:rPr>
      </w:pPr>
      <w:r w:rsidRPr="000F34B4">
        <w:rPr>
          <w:sz w:val="28"/>
          <w:szCs w:val="28"/>
          <w:lang w:eastAsia="ru-RU"/>
        </w:rPr>
        <w:t>не установлено</w:t>
      </w:r>
    </w:p>
    <w:p w:rsidR="000F34B4" w:rsidRPr="000F34B4" w:rsidRDefault="000F34B4" w:rsidP="000F34B4">
      <w:pPr>
        <w:suppressAutoHyphens w:val="0"/>
        <w:jc w:val="both"/>
        <w:rPr>
          <w:sz w:val="28"/>
          <w:szCs w:val="28"/>
          <w:lang w:eastAsia="ru-RU"/>
        </w:rPr>
      </w:pPr>
    </w:p>
    <w:p w:rsidR="000F34B4" w:rsidRPr="000F34B4" w:rsidRDefault="000F34B4" w:rsidP="000F34B4">
      <w:pPr>
        <w:suppressAutoHyphens w:val="0"/>
        <w:jc w:val="both"/>
        <w:rPr>
          <w:b/>
          <w:sz w:val="28"/>
          <w:szCs w:val="28"/>
          <w:lang w:eastAsia="ru-RU"/>
        </w:rPr>
      </w:pPr>
      <w:r w:rsidRPr="000F34B4">
        <w:rPr>
          <w:b/>
          <w:sz w:val="28"/>
          <w:szCs w:val="28"/>
          <w:lang w:eastAsia="ru-RU"/>
        </w:rPr>
        <w:t xml:space="preserve">19. </w:t>
      </w:r>
      <w:r w:rsidRPr="000F34B4">
        <w:rPr>
          <w:b/>
          <w:sz w:val="28"/>
          <w:szCs w:val="28"/>
        </w:rPr>
        <w:t>Размер и порядок (условия) обеспечения заявок на участие в закупке.</w:t>
      </w:r>
    </w:p>
    <w:p w:rsidR="000F34B4" w:rsidRPr="000F34B4" w:rsidRDefault="000F34B4" w:rsidP="000F34B4">
      <w:pPr>
        <w:pStyle w:val="a4"/>
        <w:spacing w:after="0"/>
        <w:ind w:left="0"/>
        <w:jc w:val="both"/>
        <w:rPr>
          <w:sz w:val="28"/>
          <w:szCs w:val="28"/>
        </w:rPr>
      </w:pPr>
      <w:r w:rsidRPr="000F34B4">
        <w:rPr>
          <w:sz w:val="28"/>
          <w:szCs w:val="28"/>
        </w:rPr>
        <w:t xml:space="preserve">Размер обеспечения заявки составляет - 1.00 % от начальной (максимальной) цены контракта – </w:t>
      </w:r>
      <w:r w:rsidR="00CD63E6">
        <w:rPr>
          <w:sz w:val="28"/>
          <w:szCs w:val="28"/>
        </w:rPr>
        <w:t>9 750,91</w:t>
      </w:r>
      <w:r w:rsidRPr="000F34B4">
        <w:rPr>
          <w:sz w:val="28"/>
          <w:szCs w:val="28"/>
        </w:rPr>
        <w:t xml:space="preserve">  руб.</w:t>
      </w:r>
    </w:p>
    <w:p w:rsidR="000F34B4" w:rsidRPr="000F34B4" w:rsidRDefault="000F34B4" w:rsidP="000F34B4">
      <w:pPr>
        <w:pStyle w:val="a4"/>
        <w:spacing w:after="0"/>
        <w:ind w:left="0"/>
        <w:jc w:val="both"/>
        <w:rPr>
          <w:sz w:val="28"/>
          <w:szCs w:val="28"/>
        </w:rPr>
      </w:pPr>
      <w:r w:rsidRPr="000F34B4">
        <w:rPr>
          <w:sz w:val="28"/>
          <w:szCs w:val="28"/>
        </w:rPr>
        <w:t>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F34B4" w:rsidRPr="000F34B4" w:rsidRDefault="000F34B4" w:rsidP="000F34B4">
      <w:pPr>
        <w:pStyle w:val="a4"/>
        <w:spacing w:after="0"/>
        <w:ind w:left="0"/>
        <w:jc w:val="both"/>
        <w:rPr>
          <w:sz w:val="28"/>
          <w:szCs w:val="28"/>
        </w:rPr>
      </w:pPr>
      <w:r w:rsidRPr="000F34B4">
        <w:rPr>
          <w:sz w:val="28"/>
          <w:szCs w:val="28"/>
        </w:rPr>
        <w:t>Предоставление обеспечения заявок осуществляется в порядке и на условиях, установленных требованиями статьи 44 Закона о контрактной системе.</w:t>
      </w:r>
    </w:p>
    <w:p w:rsidR="000F34B4" w:rsidRPr="000F34B4" w:rsidRDefault="000F34B4" w:rsidP="000F34B4">
      <w:pPr>
        <w:pStyle w:val="a4"/>
        <w:spacing w:after="0"/>
        <w:ind w:left="0"/>
        <w:jc w:val="both"/>
        <w:rPr>
          <w:sz w:val="28"/>
          <w:szCs w:val="28"/>
        </w:rPr>
      </w:pPr>
    </w:p>
    <w:p w:rsidR="000F34B4" w:rsidRPr="000F34B4" w:rsidRDefault="000F34B4" w:rsidP="000F34B4">
      <w:pPr>
        <w:shd w:val="clear" w:color="auto" w:fill="FFFFFF"/>
        <w:jc w:val="both"/>
        <w:rPr>
          <w:b/>
          <w:sz w:val="28"/>
          <w:szCs w:val="28"/>
        </w:rPr>
      </w:pPr>
      <w:r w:rsidRPr="000F34B4">
        <w:rPr>
          <w:b/>
          <w:sz w:val="28"/>
          <w:szCs w:val="28"/>
        </w:rPr>
        <w:t>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lastRenderedPageBreak/>
        <w:t>Размер обеспечения исполнения  контракта  составляет – 5% от   цены контракта Обеспечение исполнения контракта  может предоставляться  путем внесения денежных средств или безотзывной банковской гарантией.</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 xml:space="preserve">Способ обеспечения исполнения контракта определяется участником закупки, с которым заключается контракт, самостоятельно. </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Банковская гарантия, выданная участнику закупки банком должна соответствовать требованиям статьи 45 Закона о контрактной системе. Срок действия банковской гарантии определяется в соответствии со статьей 96 Закона о контрактной системе.</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 xml:space="preserve">Указанная сумма должна быть перечислена на расчетный счет заказчика: </w:t>
      </w:r>
    </w:p>
    <w:p w:rsidR="000F34B4" w:rsidRPr="000F34B4" w:rsidRDefault="000F34B4" w:rsidP="000F34B4">
      <w:pPr>
        <w:shd w:val="clear" w:color="auto" w:fill="FFFFFF"/>
        <w:suppressAutoHyphens w:val="0"/>
        <w:jc w:val="both"/>
        <w:rPr>
          <w:sz w:val="28"/>
          <w:szCs w:val="28"/>
          <w:shd w:val="clear" w:color="auto" w:fill="FFFFFF"/>
        </w:rPr>
      </w:pPr>
      <w:r w:rsidRPr="000F34B4">
        <w:rPr>
          <w:sz w:val="28"/>
          <w:szCs w:val="28"/>
          <w:shd w:val="clear" w:color="auto" w:fill="FFFFFF"/>
        </w:rPr>
        <w:t>Администрация городского поселения «Оловяннинское»</w:t>
      </w:r>
    </w:p>
    <w:p w:rsidR="005C04A9" w:rsidRPr="005C04A9" w:rsidRDefault="005C04A9" w:rsidP="005C04A9">
      <w:pPr>
        <w:suppressAutoHyphens w:val="0"/>
        <w:rPr>
          <w:color w:val="auto"/>
          <w:sz w:val="28"/>
          <w:szCs w:val="28"/>
          <w:lang w:eastAsia="ru-RU"/>
        </w:rPr>
      </w:pPr>
      <w:r w:rsidRPr="005C04A9">
        <w:rPr>
          <w:b/>
          <w:color w:val="auto"/>
          <w:sz w:val="28"/>
          <w:szCs w:val="28"/>
          <w:lang w:eastAsia="ru-RU"/>
        </w:rPr>
        <w:t xml:space="preserve">Наименование банка: </w:t>
      </w:r>
      <w:r w:rsidRPr="005C04A9">
        <w:rPr>
          <w:color w:val="auto"/>
          <w:sz w:val="28"/>
          <w:szCs w:val="28"/>
          <w:lang w:eastAsia="ru-RU"/>
        </w:rPr>
        <w:t xml:space="preserve">ОТДЕЛЕНИЕ ЧИТА БАНКА РОССИИ//УФК по Забайкальскому краю </w:t>
      </w:r>
      <w:proofErr w:type="spellStart"/>
      <w:r w:rsidRPr="005C04A9">
        <w:rPr>
          <w:color w:val="auto"/>
          <w:sz w:val="28"/>
          <w:szCs w:val="28"/>
          <w:lang w:eastAsia="ru-RU"/>
        </w:rPr>
        <w:t>г</w:t>
      </w:r>
      <w:proofErr w:type="gramStart"/>
      <w:r w:rsidRPr="005C04A9">
        <w:rPr>
          <w:color w:val="auto"/>
          <w:sz w:val="28"/>
          <w:szCs w:val="28"/>
          <w:lang w:eastAsia="ru-RU"/>
        </w:rPr>
        <w:t>.Ч</w:t>
      </w:r>
      <w:proofErr w:type="gramEnd"/>
      <w:r w:rsidRPr="005C04A9">
        <w:rPr>
          <w:color w:val="auto"/>
          <w:sz w:val="28"/>
          <w:szCs w:val="28"/>
          <w:lang w:eastAsia="ru-RU"/>
        </w:rPr>
        <w:t>ита</w:t>
      </w:r>
      <w:proofErr w:type="spellEnd"/>
      <w:r w:rsidRPr="005C04A9">
        <w:rPr>
          <w:color w:val="auto"/>
          <w:sz w:val="28"/>
          <w:szCs w:val="28"/>
          <w:lang w:eastAsia="ru-RU"/>
        </w:rPr>
        <w:t xml:space="preserve"> </w:t>
      </w:r>
    </w:p>
    <w:p w:rsidR="007F13C4" w:rsidRDefault="005C04A9" w:rsidP="005C04A9">
      <w:pPr>
        <w:suppressAutoHyphens w:val="0"/>
        <w:rPr>
          <w:b/>
          <w:color w:val="auto"/>
          <w:sz w:val="28"/>
          <w:szCs w:val="28"/>
          <w:lang w:eastAsia="ru-RU"/>
        </w:rPr>
      </w:pPr>
      <w:r w:rsidRPr="005C04A9">
        <w:rPr>
          <w:b/>
          <w:color w:val="auto"/>
          <w:sz w:val="28"/>
          <w:szCs w:val="28"/>
          <w:lang w:eastAsia="ru-RU"/>
        </w:rPr>
        <w:t xml:space="preserve">Номер казначейского счета </w:t>
      </w:r>
      <w:r w:rsidR="007F13C4">
        <w:rPr>
          <w:b/>
          <w:color w:val="auto"/>
          <w:sz w:val="28"/>
          <w:szCs w:val="28"/>
          <w:lang w:eastAsia="ru-RU"/>
        </w:rPr>
        <w:t>03100643000000019100</w:t>
      </w:r>
    </w:p>
    <w:p w:rsidR="005C04A9" w:rsidRPr="005C04A9" w:rsidRDefault="005C04A9" w:rsidP="005C04A9">
      <w:pPr>
        <w:suppressAutoHyphens w:val="0"/>
        <w:rPr>
          <w:b/>
          <w:color w:val="auto"/>
          <w:sz w:val="28"/>
          <w:szCs w:val="28"/>
          <w:lang w:eastAsia="ru-RU"/>
        </w:rPr>
      </w:pPr>
      <w:r w:rsidRPr="005C04A9">
        <w:rPr>
          <w:b/>
          <w:color w:val="auto"/>
          <w:sz w:val="28"/>
          <w:szCs w:val="28"/>
          <w:lang w:eastAsia="ru-RU"/>
        </w:rPr>
        <w:t>ЕКС 401028109453700000063</w:t>
      </w:r>
    </w:p>
    <w:p w:rsidR="005C04A9" w:rsidRPr="005C04A9" w:rsidRDefault="005C04A9" w:rsidP="005C04A9">
      <w:pPr>
        <w:suppressAutoHyphens w:val="0"/>
        <w:rPr>
          <w:color w:val="auto"/>
          <w:sz w:val="28"/>
          <w:szCs w:val="28"/>
          <w:lang w:eastAsia="ru-RU"/>
        </w:rPr>
      </w:pPr>
      <w:r w:rsidRPr="005C04A9">
        <w:rPr>
          <w:b/>
          <w:color w:val="auto"/>
          <w:sz w:val="28"/>
          <w:szCs w:val="28"/>
          <w:lang w:eastAsia="ru-RU"/>
        </w:rPr>
        <w:t>БИК 017601329</w:t>
      </w:r>
    </w:p>
    <w:p w:rsidR="005C04A9" w:rsidRPr="005C04A9" w:rsidRDefault="005C04A9" w:rsidP="005C04A9">
      <w:pPr>
        <w:suppressAutoHyphens w:val="0"/>
        <w:rPr>
          <w:color w:val="auto"/>
          <w:sz w:val="28"/>
          <w:szCs w:val="28"/>
          <w:lang w:eastAsia="ru-RU"/>
        </w:rPr>
      </w:pPr>
      <w:r w:rsidRPr="005C04A9">
        <w:rPr>
          <w:b/>
          <w:color w:val="auto"/>
          <w:sz w:val="28"/>
          <w:szCs w:val="28"/>
          <w:lang w:eastAsia="ru-RU"/>
        </w:rPr>
        <w:t xml:space="preserve">Л/с получателя  </w:t>
      </w:r>
      <w:r w:rsidR="00506C45">
        <w:rPr>
          <w:color w:val="auto"/>
          <w:sz w:val="28"/>
          <w:szCs w:val="28"/>
          <w:lang w:eastAsia="ru-RU"/>
        </w:rPr>
        <w:t>04</w:t>
      </w:r>
      <w:r w:rsidRPr="005C04A9">
        <w:rPr>
          <w:color w:val="auto"/>
          <w:sz w:val="28"/>
          <w:szCs w:val="28"/>
          <w:lang w:eastAsia="ru-RU"/>
        </w:rPr>
        <w:t>913014770</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34B4" w:rsidRPr="000F34B4" w:rsidRDefault="000F34B4" w:rsidP="000F34B4">
      <w:pPr>
        <w:pStyle w:val="a3"/>
        <w:widowControl/>
        <w:ind w:right="-2"/>
        <w:rPr>
          <w:rFonts w:ascii="Times New Roman" w:hAnsi="Times New Roman"/>
          <w:sz w:val="28"/>
          <w:szCs w:val="28"/>
        </w:rPr>
      </w:pPr>
    </w:p>
    <w:p w:rsidR="000F34B4" w:rsidRPr="000F34B4" w:rsidRDefault="000F34B4" w:rsidP="000F34B4">
      <w:pPr>
        <w:pStyle w:val="a3"/>
        <w:widowControl/>
        <w:rPr>
          <w:rFonts w:ascii="Times New Roman" w:hAnsi="Times New Roman"/>
          <w:sz w:val="28"/>
          <w:szCs w:val="28"/>
        </w:rPr>
      </w:pPr>
      <w:r w:rsidRPr="000F34B4">
        <w:rPr>
          <w:rFonts w:ascii="Times New Roman" w:hAnsi="Times New Roman"/>
          <w:b/>
          <w:sz w:val="28"/>
          <w:szCs w:val="28"/>
        </w:rPr>
        <w:t>21. Наименование, описание объекта закупки и объем работ (услуг).</w:t>
      </w:r>
    </w:p>
    <w:p w:rsidR="009C66DE" w:rsidRPr="00ED6A89" w:rsidRDefault="009C66DE" w:rsidP="009C66DE">
      <w:pPr>
        <w:ind w:firstLine="567"/>
        <w:jc w:val="both"/>
        <w:rPr>
          <w:sz w:val="28"/>
          <w:szCs w:val="28"/>
        </w:rPr>
      </w:pPr>
      <w:r>
        <w:rPr>
          <w:bCs/>
          <w:sz w:val="28"/>
          <w:szCs w:val="28"/>
        </w:rPr>
        <w:t>В</w:t>
      </w:r>
      <w:r w:rsidRPr="00ED6A89">
        <w:rPr>
          <w:bCs/>
          <w:sz w:val="28"/>
          <w:szCs w:val="28"/>
        </w:rPr>
        <w:t xml:space="preserve">ыполнение работ </w:t>
      </w:r>
      <w:r w:rsidRPr="00ED6A89">
        <w:rPr>
          <w:sz w:val="28"/>
          <w:szCs w:val="28"/>
        </w:rPr>
        <w:t xml:space="preserve">по </w:t>
      </w:r>
      <w:r>
        <w:rPr>
          <w:sz w:val="28"/>
          <w:szCs w:val="28"/>
        </w:rPr>
        <w:t xml:space="preserve">ремонту дорожной одежды от здания №81 ул. </w:t>
      </w:r>
      <w:proofErr w:type="gramStart"/>
      <w:r>
        <w:rPr>
          <w:sz w:val="28"/>
          <w:szCs w:val="28"/>
        </w:rPr>
        <w:t>Московская</w:t>
      </w:r>
      <w:proofErr w:type="gramEnd"/>
      <w:r>
        <w:rPr>
          <w:sz w:val="28"/>
          <w:szCs w:val="28"/>
        </w:rPr>
        <w:t xml:space="preserve"> (СОШ №1)</w:t>
      </w:r>
    </w:p>
    <w:p w:rsidR="000F34B4" w:rsidRPr="000F34B4" w:rsidRDefault="000F34B4" w:rsidP="000F34B4">
      <w:pPr>
        <w:jc w:val="both"/>
        <w:rPr>
          <w:sz w:val="28"/>
          <w:szCs w:val="28"/>
        </w:rPr>
      </w:pPr>
      <w:r w:rsidRPr="000F34B4">
        <w:rPr>
          <w:sz w:val="28"/>
          <w:szCs w:val="28"/>
        </w:rPr>
        <w:t>Описание объекта закупки и объем работ установлены в локально сметном расчете, техническом задании.</w:t>
      </w:r>
    </w:p>
    <w:p w:rsidR="000F34B4" w:rsidRPr="000F34B4" w:rsidRDefault="000F34B4" w:rsidP="000F34B4">
      <w:pPr>
        <w:jc w:val="both"/>
        <w:rPr>
          <w:sz w:val="28"/>
          <w:szCs w:val="28"/>
        </w:rPr>
      </w:pPr>
      <w:r w:rsidRPr="000F34B4">
        <w:rPr>
          <w:sz w:val="28"/>
          <w:szCs w:val="28"/>
        </w:rPr>
        <w:t>Подрядчик выполняет работы в соответствии со сметной документацией и техническим заданием</w:t>
      </w:r>
      <w:r w:rsidR="009C66DE">
        <w:rPr>
          <w:sz w:val="28"/>
          <w:szCs w:val="28"/>
        </w:rPr>
        <w:t>.</w:t>
      </w:r>
    </w:p>
    <w:p w:rsidR="000F34B4" w:rsidRPr="000F34B4" w:rsidRDefault="000F34B4" w:rsidP="000F34B4">
      <w:pPr>
        <w:jc w:val="both"/>
        <w:rPr>
          <w:sz w:val="28"/>
          <w:szCs w:val="28"/>
        </w:rPr>
      </w:pPr>
    </w:p>
    <w:p w:rsidR="000F34B4" w:rsidRPr="000F34B4" w:rsidRDefault="000F34B4" w:rsidP="000F34B4">
      <w:pPr>
        <w:jc w:val="both"/>
        <w:rPr>
          <w:b/>
          <w:sz w:val="28"/>
          <w:szCs w:val="28"/>
        </w:rPr>
      </w:pPr>
      <w:r w:rsidRPr="000F34B4">
        <w:rPr>
          <w:b/>
          <w:sz w:val="28"/>
          <w:szCs w:val="28"/>
        </w:rPr>
        <w:t>22. Соответствие работ (услуг) установленным требованиям законодательства.</w:t>
      </w:r>
    </w:p>
    <w:p w:rsidR="000F34B4" w:rsidRDefault="000F34B4" w:rsidP="000F34B4">
      <w:pPr>
        <w:jc w:val="both"/>
        <w:rPr>
          <w:sz w:val="28"/>
          <w:szCs w:val="28"/>
        </w:rPr>
      </w:pPr>
      <w:r w:rsidRPr="000F34B4">
        <w:rPr>
          <w:sz w:val="28"/>
          <w:szCs w:val="28"/>
          <w:lang w:eastAsia="ru-RU"/>
        </w:rPr>
        <w:t>Соответствие требованиям, установленным законодательством Российской Федерации к работам, выполнение которых является объектом закупки</w:t>
      </w:r>
      <w:r w:rsidRPr="000F34B4">
        <w:rPr>
          <w:sz w:val="28"/>
          <w:szCs w:val="28"/>
        </w:rPr>
        <w:t xml:space="preserve">:  </w:t>
      </w:r>
    </w:p>
    <w:p w:rsidR="00835EBE" w:rsidRPr="00ED6A89" w:rsidRDefault="00835EBE" w:rsidP="00835EBE">
      <w:pPr>
        <w:shd w:val="clear" w:color="auto" w:fill="FFFFFF"/>
        <w:ind w:firstLine="851"/>
        <w:jc w:val="both"/>
        <w:rPr>
          <w:spacing w:val="-4"/>
          <w:sz w:val="28"/>
          <w:szCs w:val="28"/>
        </w:rPr>
      </w:pPr>
      <w:r w:rsidRPr="00ED6A89">
        <w:rPr>
          <w:b/>
          <w:spacing w:val="-4"/>
          <w:sz w:val="28"/>
          <w:szCs w:val="28"/>
        </w:rPr>
        <w:t xml:space="preserve">- </w:t>
      </w:r>
      <w:r w:rsidRPr="00ED6A89">
        <w:rPr>
          <w:spacing w:val="-4"/>
          <w:sz w:val="28"/>
          <w:szCs w:val="28"/>
        </w:rPr>
        <w:t>в соответствии с техническим заданием, сметой;</w:t>
      </w:r>
    </w:p>
    <w:p w:rsidR="00835EBE" w:rsidRPr="00ED6A89" w:rsidRDefault="00835EBE" w:rsidP="00835EBE">
      <w:pPr>
        <w:shd w:val="clear" w:color="auto" w:fill="FFFFFF"/>
        <w:ind w:firstLine="851"/>
        <w:jc w:val="both"/>
        <w:rPr>
          <w:sz w:val="28"/>
          <w:szCs w:val="28"/>
        </w:rPr>
      </w:pPr>
      <w:r w:rsidRPr="00ED6A89">
        <w:rPr>
          <w:b/>
          <w:spacing w:val="-4"/>
          <w:sz w:val="28"/>
          <w:szCs w:val="28"/>
        </w:rPr>
        <w:t>-</w:t>
      </w:r>
      <w:r w:rsidRPr="00ED6A89">
        <w:rPr>
          <w:sz w:val="28"/>
          <w:szCs w:val="28"/>
        </w:rPr>
        <w:t xml:space="preserve"> с учётом СНиП, технических регламентов и др. нормативной документации;</w:t>
      </w:r>
    </w:p>
    <w:p w:rsidR="00835EBE" w:rsidRPr="00ED6A89" w:rsidRDefault="00835EBE" w:rsidP="00835EBE">
      <w:pPr>
        <w:shd w:val="clear" w:color="auto" w:fill="FFFFFF"/>
        <w:ind w:firstLine="851"/>
        <w:jc w:val="both"/>
        <w:rPr>
          <w:sz w:val="28"/>
          <w:szCs w:val="28"/>
        </w:rPr>
      </w:pPr>
      <w:r w:rsidRPr="00ED6A89">
        <w:rPr>
          <w:sz w:val="28"/>
          <w:szCs w:val="28"/>
        </w:rPr>
        <w:t xml:space="preserve">- Национальный стандарт РФ ГОСТ </w:t>
      </w:r>
      <w:proofErr w:type="gramStart"/>
      <w:r w:rsidRPr="00ED6A89">
        <w:rPr>
          <w:sz w:val="28"/>
          <w:szCs w:val="28"/>
        </w:rPr>
        <w:t>Р</w:t>
      </w:r>
      <w:proofErr w:type="gramEnd"/>
      <w:r w:rsidRPr="00ED6A89">
        <w:rPr>
          <w:sz w:val="28"/>
          <w:szCs w:val="28"/>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35EBE" w:rsidRPr="00ED6A89" w:rsidRDefault="00835EBE" w:rsidP="00835EBE">
      <w:pPr>
        <w:shd w:val="clear" w:color="auto" w:fill="FFFFFF"/>
        <w:ind w:firstLine="851"/>
        <w:jc w:val="both"/>
        <w:rPr>
          <w:sz w:val="28"/>
          <w:szCs w:val="28"/>
        </w:rPr>
      </w:pPr>
      <w:r>
        <w:rPr>
          <w:b/>
          <w:spacing w:val="-4"/>
          <w:sz w:val="28"/>
          <w:szCs w:val="28"/>
        </w:rPr>
        <w:t xml:space="preserve">- </w:t>
      </w:r>
      <w:proofErr w:type="spellStart"/>
      <w:r w:rsidRPr="00ED6A89">
        <w:rPr>
          <w:sz w:val="28"/>
          <w:szCs w:val="28"/>
        </w:rPr>
        <w:t>СниП</w:t>
      </w:r>
      <w:proofErr w:type="spellEnd"/>
      <w:r w:rsidRPr="00ED6A89">
        <w:rPr>
          <w:sz w:val="28"/>
          <w:szCs w:val="28"/>
        </w:rPr>
        <w:t xml:space="preserve"> 3.06.03. -85 «Автомобильные дороги»;</w:t>
      </w:r>
    </w:p>
    <w:p w:rsidR="00835EBE" w:rsidRPr="00ED6A89" w:rsidRDefault="00835EBE" w:rsidP="00835EBE">
      <w:pPr>
        <w:shd w:val="clear" w:color="auto" w:fill="FFFFFF"/>
        <w:ind w:firstLine="851"/>
        <w:jc w:val="both"/>
        <w:rPr>
          <w:sz w:val="28"/>
          <w:szCs w:val="28"/>
        </w:rPr>
      </w:pPr>
      <w:r>
        <w:rPr>
          <w:sz w:val="28"/>
          <w:szCs w:val="28"/>
        </w:rPr>
        <w:t xml:space="preserve">- </w:t>
      </w:r>
      <w:proofErr w:type="spellStart"/>
      <w:r w:rsidRPr="00ED6A89">
        <w:rPr>
          <w:sz w:val="28"/>
          <w:szCs w:val="28"/>
        </w:rPr>
        <w:t>СниП</w:t>
      </w:r>
      <w:proofErr w:type="spellEnd"/>
      <w:r w:rsidRPr="00ED6A89">
        <w:rPr>
          <w:sz w:val="28"/>
          <w:szCs w:val="28"/>
        </w:rPr>
        <w:t xml:space="preserve"> 2.05.02-85 «Автомобильные дороги»;</w:t>
      </w:r>
    </w:p>
    <w:p w:rsidR="00835EBE" w:rsidRPr="00ED6A89" w:rsidRDefault="00835EBE" w:rsidP="00835EBE">
      <w:pPr>
        <w:shd w:val="clear" w:color="auto" w:fill="FFFFFF"/>
        <w:ind w:firstLine="851"/>
        <w:jc w:val="both"/>
        <w:rPr>
          <w:sz w:val="28"/>
          <w:szCs w:val="28"/>
        </w:rPr>
      </w:pPr>
      <w:r w:rsidRPr="00ED6A89">
        <w:rPr>
          <w:b/>
          <w:spacing w:val="-4"/>
          <w:sz w:val="28"/>
          <w:szCs w:val="28"/>
        </w:rPr>
        <w:t>-</w:t>
      </w:r>
      <w:r w:rsidRPr="00ED6A89">
        <w:rPr>
          <w:sz w:val="28"/>
          <w:szCs w:val="28"/>
        </w:rPr>
        <w:t xml:space="preserve"> ОДМД «Методические рекомендации по ремонту и содержанию автомобильных дорог общего пользования»;</w:t>
      </w:r>
    </w:p>
    <w:p w:rsidR="00835EBE" w:rsidRPr="00ED6A89" w:rsidRDefault="00835EBE" w:rsidP="00835EBE">
      <w:pPr>
        <w:shd w:val="clear" w:color="auto" w:fill="FFFFFF"/>
        <w:ind w:firstLine="851"/>
        <w:jc w:val="both"/>
        <w:rPr>
          <w:sz w:val="28"/>
          <w:szCs w:val="28"/>
        </w:rPr>
      </w:pPr>
      <w:r w:rsidRPr="00ED6A89">
        <w:rPr>
          <w:b/>
          <w:spacing w:val="-4"/>
          <w:sz w:val="28"/>
          <w:szCs w:val="28"/>
        </w:rPr>
        <w:lastRenderedPageBreak/>
        <w:t>-</w:t>
      </w:r>
      <w:r w:rsidRPr="00ED6A89">
        <w:rPr>
          <w:sz w:val="28"/>
          <w:szCs w:val="28"/>
        </w:rPr>
        <w:t xml:space="preserve"> ВСН 8-89 «Инструкция по охране природной среды при строительстве, ремонте и содержании автомобильных дорог»;</w:t>
      </w:r>
    </w:p>
    <w:p w:rsidR="00835EBE" w:rsidRPr="00ED6A89" w:rsidRDefault="00835EBE" w:rsidP="00835EBE">
      <w:pPr>
        <w:shd w:val="clear" w:color="auto" w:fill="FFFFFF"/>
        <w:ind w:firstLine="851"/>
        <w:jc w:val="both"/>
        <w:rPr>
          <w:sz w:val="28"/>
          <w:szCs w:val="28"/>
        </w:rPr>
      </w:pPr>
      <w:r w:rsidRPr="00ED6A89">
        <w:rPr>
          <w:b/>
          <w:spacing w:val="-4"/>
          <w:sz w:val="28"/>
          <w:szCs w:val="28"/>
        </w:rPr>
        <w:t>-</w:t>
      </w:r>
      <w:r w:rsidRPr="00ED6A89">
        <w:rPr>
          <w:sz w:val="28"/>
          <w:szCs w:val="28"/>
        </w:rPr>
        <w:t xml:space="preserve"> ВСН 19-89 «Правила приёмки работ при строительстве и ремонте автомобильных дорог»;</w:t>
      </w:r>
    </w:p>
    <w:p w:rsidR="00835EBE" w:rsidRPr="00835EBE" w:rsidRDefault="00835EBE" w:rsidP="00835EBE">
      <w:pPr>
        <w:pStyle w:val="1"/>
        <w:shd w:val="clear" w:color="auto" w:fill="FFFFFF"/>
        <w:spacing w:before="0" w:beforeAutospacing="0" w:after="0" w:afterAutospacing="0"/>
        <w:ind w:firstLine="851"/>
        <w:rPr>
          <w:b w:val="0"/>
          <w:bCs w:val="0"/>
          <w:color w:val="000000" w:themeColor="text1"/>
          <w:sz w:val="28"/>
          <w:szCs w:val="28"/>
        </w:rPr>
      </w:pPr>
      <w:r w:rsidRPr="00835EBE">
        <w:rPr>
          <w:b w:val="0"/>
          <w:bCs w:val="0"/>
          <w:color w:val="000000" w:themeColor="text1"/>
          <w:sz w:val="28"/>
          <w:szCs w:val="28"/>
        </w:rPr>
        <w:t xml:space="preserve"> - СНиП 12-01-2004 Организация строительства</w:t>
      </w:r>
    </w:p>
    <w:p w:rsidR="00835EBE" w:rsidRPr="000F34B4" w:rsidRDefault="00835EBE" w:rsidP="000F34B4">
      <w:pPr>
        <w:jc w:val="both"/>
        <w:rPr>
          <w:b/>
          <w:sz w:val="28"/>
          <w:szCs w:val="28"/>
        </w:rPr>
      </w:pPr>
    </w:p>
    <w:p w:rsidR="000F34B4" w:rsidRPr="000F34B4" w:rsidRDefault="000F34B4" w:rsidP="000F34B4">
      <w:pPr>
        <w:jc w:val="both"/>
        <w:rPr>
          <w:b/>
          <w:sz w:val="28"/>
          <w:szCs w:val="28"/>
        </w:rPr>
      </w:pPr>
      <w:r w:rsidRPr="000F34B4">
        <w:rPr>
          <w:b/>
          <w:sz w:val="28"/>
          <w:szCs w:val="28"/>
        </w:rPr>
        <w:t>23. Возможность одностороннего отказа от исполнения контракта.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F34B4" w:rsidRPr="000F34B4" w:rsidRDefault="000F34B4" w:rsidP="000F34B4">
      <w:pPr>
        <w:suppressAutoHyphens w:val="0"/>
        <w:ind w:firstLine="540"/>
        <w:jc w:val="both"/>
        <w:rPr>
          <w:sz w:val="28"/>
          <w:szCs w:val="28"/>
          <w:lang w:eastAsia="en-US"/>
        </w:rPr>
      </w:pPr>
      <w:r w:rsidRPr="000F34B4">
        <w:rPr>
          <w:sz w:val="28"/>
          <w:szCs w:val="28"/>
          <w:lang w:eastAsia="en-US"/>
        </w:rPr>
        <w:t xml:space="preserve">Заказчик вправе принять решение об одностороннем отказе от исполнения контракта по основаниям, предусмотренным </w:t>
      </w:r>
      <w:hyperlink r:id="rId33" w:history="1">
        <w:r w:rsidRPr="000F34B4">
          <w:rPr>
            <w:sz w:val="28"/>
            <w:szCs w:val="28"/>
            <w:lang w:eastAsia="en-US"/>
          </w:rPr>
          <w:t>Гражданским кодексом</w:t>
        </w:r>
      </w:hyperlink>
      <w:r w:rsidRPr="000F34B4">
        <w:rPr>
          <w:sz w:val="28"/>
          <w:szCs w:val="28"/>
          <w:lang w:eastAsia="en-US"/>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Заказчик вправе провести экспертизу выполненной работы (услуги) с привлечением экспертов, экспертных организаций до принятия решения об одностороннем отказе от исполнения контракта.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Если заказчиком проведена экспертиза выполненной работы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(услуги) в заключени</w:t>
      </w:r>
      <w:proofErr w:type="gramStart"/>
      <w:r w:rsidRPr="000F34B4">
        <w:rPr>
          <w:sz w:val="28"/>
          <w:szCs w:val="28"/>
          <w:lang w:eastAsia="en-US"/>
        </w:rPr>
        <w:t>и</w:t>
      </w:r>
      <w:proofErr w:type="gramEnd"/>
      <w:r w:rsidRPr="000F34B4">
        <w:rPr>
          <w:sz w:val="28"/>
          <w:szCs w:val="28"/>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0F34B4">
        <w:rPr>
          <w:sz w:val="28"/>
          <w:szCs w:val="28"/>
          <w:lang w:eastAsia="en-US"/>
        </w:rPr>
        <w:t xml:space="preserve"> связи и доставки, </w:t>
      </w:r>
      <w:proofErr w:type="gramStart"/>
      <w:r w:rsidRPr="000F34B4">
        <w:rPr>
          <w:sz w:val="28"/>
          <w:szCs w:val="28"/>
          <w:lang w:eastAsia="en-US"/>
        </w:rPr>
        <w:t>обеспечивающих</w:t>
      </w:r>
      <w:proofErr w:type="gramEnd"/>
      <w:r w:rsidRPr="000F34B4">
        <w:rPr>
          <w:sz w:val="28"/>
          <w:szCs w:val="28"/>
          <w:lang w:eastAsia="en-US"/>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F34B4">
        <w:rPr>
          <w:sz w:val="28"/>
          <w:szCs w:val="28"/>
          <w:lang w:eastAsia="en-US"/>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34B4">
        <w:rPr>
          <w:sz w:val="28"/>
          <w:szCs w:val="28"/>
          <w:lang w:eastAsia="ru-RU"/>
        </w:rPr>
        <w:t>.</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Решение заказчика об одностороннем отказе от исполнения контракта </w:t>
      </w:r>
      <w:r w:rsidRPr="000F34B4">
        <w:rPr>
          <w:sz w:val="28"/>
          <w:szCs w:val="28"/>
          <w:lang w:eastAsia="en-US"/>
        </w:rPr>
        <w:lastRenderedPageBreak/>
        <w:t xml:space="preserve">вступает в </w:t>
      </w:r>
      <w:proofErr w:type="gramStart"/>
      <w:r w:rsidRPr="000F34B4">
        <w:rPr>
          <w:sz w:val="28"/>
          <w:szCs w:val="28"/>
          <w:lang w:eastAsia="en-US"/>
        </w:rPr>
        <w:t>силу</w:t>
      </w:r>
      <w:proofErr w:type="gramEnd"/>
      <w:r w:rsidRPr="000F34B4">
        <w:rPr>
          <w:sz w:val="28"/>
          <w:szCs w:val="28"/>
          <w:lang w:eastAsia="en-US"/>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F34B4">
        <w:rPr>
          <w:sz w:val="28"/>
          <w:szCs w:val="28"/>
          <w:lang w:eastAsia="en-US"/>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34B4" w:rsidRPr="000F34B4" w:rsidRDefault="000F34B4" w:rsidP="000F34B4">
      <w:pPr>
        <w:suppressAutoHyphens w:val="0"/>
        <w:ind w:firstLine="540"/>
        <w:jc w:val="both"/>
        <w:rPr>
          <w:sz w:val="28"/>
          <w:szCs w:val="28"/>
          <w:lang w:eastAsia="ru-RU"/>
        </w:rPr>
      </w:pPr>
      <w:proofErr w:type="gramStart"/>
      <w:r w:rsidRPr="000F34B4">
        <w:rPr>
          <w:sz w:val="28"/>
          <w:szCs w:val="28"/>
          <w:lang w:eastAsia="en-US"/>
        </w:rPr>
        <w:t>Заказчик обязан принять решение об одностороннем отказе от исполнения контракта, если в ходе исполнения контракта установлено, что Исполнитель и (или) выполняемая работа (услуга)</w:t>
      </w:r>
      <w:r w:rsidRPr="000F34B4">
        <w:rPr>
          <w:sz w:val="28"/>
          <w:szCs w:val="28"/>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выполняемой работе (услуге) или представил недостоверную информацию о своем соответствии и (или) соответствии выполняемой работы (услуги) таким требованиям, что</w:t>
      </w:r>
      <w:proofErr w:type="gramEnd"/>
      <w:r w:rsidRPr="000F34B4">
        <w:rPr>
          <w:sz w:val="28"/>
          <w:szCs w:val="28"/>
          <w:lang w:eastAsia="ru-RU"/>
        </w:rPr>
        <w:t xml:space="preserve"> позволило ему стать победителем определения поставщика.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Информация о Исполнителе, с которым контракт </w:t>
      </w:r>
      <w:proofErr w:type="gramStart"/>
      <w:r w:rsidRPr="000F34B4">
        <w:rPr>
          <w:sz w:val="28"/>
          <w:szCs w:val="28"/>
          <w:lang w:eastAsia="en-US"/>
        </w:rPr>
        <w:t>был</w:t>
      </w:r>
      <w:proofErr w:type="gramEnd"/>
      <w:r w:rsidRPr="000F34B4">
        <w:rPr>
          <w:sz w:val="28"/>
          <w:szCs w:val="28"/>
          <w:lang w:eastAsia="en-US"/>
        </w:rPr>
        <w:t xml:space="preserve">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работы (услуги), выполнение работ (оказание услуг) которого являлась предметом расторгнутого контракта, в соответствии с положениями </w:t>
      </w:r>
      <w:hyperlink w:anchor="Par1341" w:history="1">
        <w:r w:rsidRPr="000F34B4">
          <w:rPr>
            <w:sz w:val="28"/>
            <w:szCs w:val="28"/>
            <w:lang w:eastAsia="en-US"/>
          </w:rPr>
          <w:t>пункта 6 части 2 статьи 83</w:t>
        </w:r>
      </w:hyperlink>
      <w:r w:rsidRPr="000F34B4">
        <w:rPr>
          <w:sz w:val="28"/>
          <w:szCs w:val="28"/>
          <w:lang w:eastAsia="en-US"/>
        </w:rPr>
        <w:t xml:space="preserve">, пункта 2 части 2 статьи 83.1Закона о контрактной системе. </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ru-RU"/>
        </w:rPr>
        <w:t xml:space="preserve">В случае расторжения контракта </w:t>
      </w:r>
      <w:r w:rsidRPr="000F34B4">
        <w:rPr>
          <w:sz w:val="28"/>
          <w:szCs w:val="28"/>
          <w:lang w:eastAsia="en-US"/>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0F34B4">
        <w:rPr>
          <w:sz w:val="28"/>
          <w:szCs w:val="28"/>
          <w:lang w:eastAsia="ru-RU"/>
        </w:rPr>
        <w:t xml:space="preserve">, заказчик вправе заключить контракт с участником закупки, с которым в соответствии Законом о контрактной системе заключается контракт при уклонении от заключения контракта победителя, указанного в </w:t>
      </w:r>
      <w:hyperlink r:id="rId34" w:history="1">
        <w:r w:rsidRPr="000F34B4">
          <w:rPr>
            <w:sz w:val="28"/>
            <w:szCs w:val="28"/>
            <w:lang w:eastAsia="ru-RU"/>
          </w:rPr>
          <w:t>части 3 статьи 54</w:t>
        </w:r>
      </w:hyperlink>
      <w:r w:rsidRPr="000F34B4">
        <w:rPr>
          <w:sz w:val="28"/>
          <w:szCs w:val="28"/>
          <w:lang w:eastAsia="ru-RU"/>
        </w:rPr>
        <w:t xml:space="preserve">, </w:t>
      </w:r>
      <w:hyperlink r:id="rId35" w:history="1">
        <w:r w:rsidRPr="000F34B4">
          <w:rPr>
            <w:sz w:val="28"/>
            <w:szCs w:val="28"/>
            <w:lang w:eastAsia="ru-RU"/>
          </w:rPr>
          <w:t>части 6 статьи 78</w:t>
        </w:r>
      </w:hyperlink>
      <w:r w:rsidRPr="000F34B4">
        <w:rPr>
          <w:sz w:val="28"/>
          <w:szCs w:val="28"/>
          <w:lang w:eastAsia="ru-RU"/>
        </w:rPr>
        <w:t xml:space="preserve"> Закона о контрактной</w:t>
      </w:r>
      <w:proofErr w:type="gramEnd"/>
      <w:r w:rsidRPr="000F34B4">
        <w:rPr>
          <w:sz w:val="28"/>
          <w:szCs w:val="28"/>
          <w:lang w:eastAsia="ru-RU"/>
        </w:rPr>
        <w:t xml:space="preserve"> системе, первом предложении </w:t>
      </w:r>
      <w:hyperlink r:id="rId36" w:history="1">
        <w:r w:rsidRPr="000F34B4">
          <w:rPr>
            <w:sz w:val="28"/>
            <w:szCs w:val="28"/>
            <w:lang w:eastAsia="ru-RU"/>
          </w:rPr>
          <w:t>части 17 статьи 83</w:t>
        </w:r>
      </w:hyperlink>
      <w:r w:rsidRPr="000F34B4">
        <w:rPr>
          <w:sz w:val="28"/>
          <w:szCs w:val="28"/>
          <w:lang w:eastAsia="ru-RU"/>
        </w:rPr>
        <w:t xml:space="preserve"> Закона о контрактной системе, победителя электронной процедуры (за исключением победителя, предусмотренного </w:t>
      </w:r>
      <w:hyperlink r:id="rId37" w:history="1">
        <w:r w:rsidRPr="000F34B4">
          <w:rPr>
            <w:sz w:val="28"/>
            <w:szCs w:val="28"/>
            <w:lang w:eastAsia="ru-RU"/>
          </w:rPr>
          <w:t>частью 14 статьи 83.2</w:t>
        </w:r>
      </w:hyperlink>
      <w:r w:rsidRPr="000F34B4">
        <w:rPr>
          <w:sz w:val="28"/>
          <w:szCs w:val="28"/>
          <w:lang w:eastAsia="ru-RU"/>
        </w:rPr>
        <w:t xml:space="preserve"> Закона о контрактной системе) и при условии согласия такого участника закупки заключить контракт. </w:t>
      </w:r>
      <w:proofErr w:type="gramStart"/>
      <w:r w:rsidRPr="000F34B4">
        <w:rPr>
          <w:sz w:val="28"/>
          <w:szCs w:val="28"/>
          <w:lang w:eastAsia="ru-RU"/>
        </w:rPr>
        <w:t xml:space="preserve">Указанный контракт заключается с соблюдением условий, предусмотренных </w:t>
      </w:r>
      <w:hyperlink r:id="rId38" w:history="1">
        <w:r w:rsidRPr="000F34B4">
          <w:rPr>
            <w:sz w:val="28"/>
            <w:szCs w:val="28"/>
            <w:lang w:eastAsia="ru-RU"/>
          </w:rPr>
          <w:t>частью 1 статьи 34</w:t>
        </w:r>
      </w:hyperlink>
      <w:r w:rsidRPr="000F34B4">
        <w:rPr>
          <w:sz w:val="28"/>
          <w:szCs w:val="28"/>
          <w:lang w:eastAsia="ru-RU"/>
        </w:rPr>
        <w:t xml:space="preserve"> Закона о контактной системе с учетом положений </w:t>
      </w:r>
      <w:hyperlink r:id="rId39" w:history="1">
        <w:r w:rsidRPr="000F34B4">
          <w:rPr>
            <w:sz w:val="28"/>
            <w:szCs w:val="28"/>
            <w:lang w:eastAsia="ru-RU"/>
          </w:rPr>
          <w:t>части 18</w:t>
        </w:r>
      </w:hyperlink>
      <w:r w:rsidRPr="000F34B4">
        <w:rPr>
          <w:sz w:val="28"/>
          <w:szCs w:val="28"/>
          <w:lang w:eastAsia="ru-RU"/>
        </w:rPr>
        <w:t xml:space="preserve"> статьи 95 Закона о контрактной системе, и после предоставления в соответствии с Законом о </w:t>
      </w:r>
      <w:r w:rsidRPr="000F34B4">
        <w:rPr>
          <w:sz w:val="28"/>
          <w:szCs w:val="28"/>
          <w:lang w:eastAsia="ru-RU"/>
        </w:rPr>
        <w:lastRenderedPageBreak/>
        <w:t>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0F34B4">
        <w:rPr>
          <w:sz w:val="28"/>
          <w:szCs w:val="28"/>
          <w:lang w:eastAsia="ru-RU"/>
        </w:rPr>
        <w:t xml:space="preserve"> </w:t>
      </w:r>
      <w:proofErr w:type="gramStart"/>
      <w:r w:rsidRPr="000F34B4">
        <w:rPr>
          <w:sz w:val="28"/>
          <w:szCs w:val="28"/>
          <w:lang w:eastAsia="ru-RU"/>
        </w:rPr>
        <w:t xml:space="preserve">При этом при расторжении контракта (за исключением контракта, указанного в </w:t>
      </w:r>
      <w:hyperlink r:id="rId40" w:history="1">
        <w:r w:rsidRPr="000F34B4">
          <w:rPr>
            <w:sz w:val="28"/>
            <w:szCs w:val="28"/>
            <w:lang w:eastAsia="ru-RU"/>
          </w:rPr>
          <w:t>части 9 статьи 37</w:t>
        </w:r>
      </w:hyperlink>
      <w:r w:rsidRPr="000F34B4">
        <w:rPr>
          <w:sz w:val="28"/>
          <w:szCs w:val="28"/>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41" w:history="1">
        <w:r w:rsidRPr="000F34B4">
          <w:rPr>
            <w:sz w:val="28"/>
            <w:szCs w:val="28"/>
            <w:lang w:eastAsia="ru-RU"/>
          </w:rPr>
          <w:t>частью 7 статьи 104</w:t>
        </w:r>
      </w:hyperlink>
      <w:r w:rsidRPr="000F34B4">
        <w:rPr>
          <w:sz w:val="28"/>
          <w:szCs w:val="28"/>
          <w:lang w:eastAsia="ru-RU"/>
        </w:rPr>
        <w:t xml:space="preserve"> Закона о контрактной системе принято решение о включении информации о</w:t>
      </w:r>
      <w:proofErr w:type="gramEnd"/>
      <w:r w:rsidRPr="000F34B4">
        <w:rPr>
          <w:sz w:val="28"/>
          <w:szCs w:val="28"/>
          <w:lang w:eastAsia="ru-RU"/>
        </w:rPr>
        <w:t xml:space="preserve"> </w:t>
      </w:r>
      <w:proofErr w:type="gramStart"/>
      <w:r w:rsidRPr="000F34B4">
        <w:rPr>
          <w:sz w:val="28"/>
          <w:szCs w:val="28"/>
          <w:lang w:eastAsia="ru-RU"/>
        </w:rPr>
        <w:t>Исполнителе</w:t>
      </w:r>
      <w:proofErr w:type="gramEnd"/>
      <w:r w:rsidRPr="000F34B4">
        <w:rPr>
          <w:sz w:val="28"/>
          <w:szCs w:val="28"/>
          <w:lang w:eastAsia="ru-RU"/>
        </w:rPr>
        <w:t xml:space="preserve"> с которым расторгнут контракт, в реестр недобросовестных поставщиков.</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Если до расторжения контракта Исполнитель частично исполнил обязательства, предусмотренные контрактом, при заключении нового контракта количество выполняемой работы (услуги) должно быть уменьшено с учетом количества выполненной работы (услуги) по расторгнутому контракту. При этом цена контракта вновь заключаемого должна быть уменьшена пропорционально количеству выполненной работы (услуги).</w:t>
      </w:r>
    </w:p>
    <w:p w:rsidR="000F34B4" w:rsidRPr="000F34B4" w:rsidRDefault="000F34B4" w:rsidP="000F34B4">
      <w:pPr>
        <w:suppressAutoHyphens w:val="0"/>
        <w:ind w:firstLine="540"/>
        <w:jc w:val="both"/>
        <w:rPr>
          <w:sz w:val="28"/>
          <w:szCs w:val="28"/>
          <w:lang w:eastAsia="en-US"/>
        </w:rPr>
      </w:pPr>
      <w:r w:rsidRPr="000F34B4">
        <w:rPr>
          <w:sz w:val="28"/>
          <w:szCs w:val="28"/>
          <w:lang w:eastAsia="en-US"/>
        </w:rPr>
        <w:t xml:space="preserve">Исполнитель вправе принять решение об одностороннем отказе от исполнения контракта по основаниям, предусмотренным </w:t>
      </w:r>
      <w:hyperlink r:id="rId42" w:history="1">
        <w:r w:rsidRPr="000F34B4">
          <w:rPr>
            <w:sz w:val="28"/>
            <w:szCs w:val="28"/>
            <w:lang w:eastAsia="en-US"/>
          </w:rPr>
          <w:t>Гражданским кодексом</w:t>
        </w:r>
      </w:hyperlink>
      <w:r w:rsidRPr="000F34B4">
        <w:rPr>
          <w:sz w:val="28"/>
          <w:szCs w:val="28"/>
          <w:lang w:eastAsia="en-US"/>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F34B4" w:rsidRPr="000F34B4" w:rsidRDefault="000F34B4" w:rsidP="000F34B4">
      <w:pPr>
        <w:suppressAutoHyphens w:val="0"/>
        <w:ind w:firstLine="540"/>
        <w:jc w:val="both"/>
        <w:rPr>
          <w:sz w:val="28"/>
          <w:szCs w:val="28"/>
          <w:lang w:eastAsia="en-US"/>
        </w:rPr>
      </w:pPr>
      <w:proofErr w:type="gramStart"/>
      <w:r w:rsidRPr="000F34B4">
        <w:rPr>
          <w:sz w:val="28"/>
          <w:szCs w:val="28"/>
          <w:lang w:eastAsia="en-US"/>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F34B4">
        <w:rPr>
          <w:sz w:val="28"/>
          <w:szCs w:val="28"/>
          <w:lang w:eastAsia="en-US"/>
        </w:rPr>
        <w:t xml:space="preserve"> уведомления и получение Исполнителем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Решение Исполнителя об одностороннем отказе от исполнения контракта вступает в </w:t>
      </w:r>
      <w:proofErr w:type="gramStart"/>
      <w:r w:rsidRPr="000F34B4">
        <w:rPr>
          <w:sz w:val="28"/>
          <w:szCs w:val="28"/>
          <w:lang w:eastAsia="en-US"/>
        </w:rPr>
        <w:t>силу</w:t>
      </w:r>
      <w:proofErr w:type="gramEnd"/>
      <w:r w:rsidRPr="000F34B4">
        <w:rPr>
          <w:sz w:val="28"/>
          <w:szCs w:val="28"/>
          <w:lang w:eastAsia="en-US"/>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0F34B4">
        <w:rPr>
          <w:sz w:val="28"/>
          <w:szCs w:val="28"/>
          <w:lang w:eastAsia="en-US"/>
        </w:rPr>
        <w:t>с даты</w:t>
      </w:r>
      <w:proofErr w:type="gramEnd"/>
      <w:r w:rsidRPr="000F34B4">
        <w:rPr>
          <w:sz w:val="28"/>
          <w:szCs w:val="28"/>
          <w:lang w:eastAsia="en-US"/>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34B4" w:rsidRPr="000F34B4" w:rsidRDefault="000F34B4" w:rsidP="000F34B4">
      <w:pPr>
        <w:jc w:val="both"/>
        <w:rPr>
          <w:b/>
          <w:sz w:val="28"/>
          <w:szCs w:val="28"/>
          <w:lang w:eastAsia="ru-RU"/>
        </w:rPr>
      </w:pPr>
    </w:p>
    <w:p w:rsidR="000F34B4" w:rsidRPr="000F34B4" w:rsidRDefault="000F34B4" w:rsidP="000F34B4">
      <w:pPr>
        <w:jc w:val="both"/>
        <w:rPr>
          <w:b/>
          <w:sz w:val="28"/>
          <w:szCs w:val="28"/>
          <w:lang w:eastAsia="ru-RU"/>
        </w:rPr>
      </w:pPr>
      <w:r w:rsidRPr="000F34B4">
        <w:rPr>
          <w:b/>
          <w:sz w:val="28"/>
          <w:szCs w:val="28"/>
          <w:lang w:eastAsia="ru-RU"/>
        </w:rPr>
        <w:t>24. Антидемпинговые меры при проведен</w:t>
      </w:r>
      <w:proofErr w:type="gramStart"/>
      <w:r w:rsidRPr="000F34B4">
        <w:rPr>
          <w:b/>
          <w:sz w:val="28"/>
          <w:szCs w:val="28"/>
          <w:lang w:eastAsia="ru-RU"/>
        </w:rPr>
        <w:t>ии ау</w:t>
      </w:r>
      <w:proofErr w:type="gramEnd"/>
      <w:r w:rsidRPr="000F34B4">
        <w:rPr>
          <w:b/>
          <w:sz w:val="28"/>
          <w:szCs w:val="28"/>
          <w:lang w:eastAsia="ru-RU"/>
        </w:rPr>
        <w:t>кциона.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1. </w:t>
      </w:r>
      <w:proofErr w:type="gramStart"/>
      <w:r w:rsidRPr="000F34B4">
        <w:rPr>
          <w:sz w:val="28"/>
          <w:szCs w:val="28"/>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0F34B4">
        <w:rPr>
          <w:sz w:val="28"/>
          <w:szCs w:val="28"/>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0F34B4">
        <w:rPr>
          <w:sz w:val="28"/>
          <w:szCs w:val="28"/>
          <w:lang w:eastAsia="ru-RU"/>
        </w:rPr>
        <w:t>ии ау</w:t>
      </w:r>
      <w:proofErr w:type="gramEnd"/>
      <w:r w:rsidRPr="000F34B4">
        <w:rPr>
          <w:sz w:val="28"/>
          <w:szCs w:val="28"/>
          <w:lang w:eastAsia="ru-RU"/>
        </w:rPr>
        <w:t>кциона, но не менее чем в размере аванса (если контрактом предусмотрена выплата аванса).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2. </w:t>
      </w:r>
      <w:proofErr w:type="gramStart"/>
      <w:r w:rsidRPr="000F34B4">
        <w:rPr>
          <w:sz w:val="28"/>
          <w:szCs w:val="28"/>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0F34B4">
        <w:rPr>
          <w:sz w:val="28"/>
          <w:szCs w:val="28"/>
          <w:lang w:eastAsia="ru-RU"/>
        </w:rPr>
        <w:t xml:space="preserve"> после предоставления таким участником обеспечения исполнения контракта в размере, указанном в </w:t>
      </w:r>
      <w:hyperlink r:id="rId43" w:history="1">
        <w:r w:rsidRPr="000F34B4">
          <w:rPr>
            <w:sz w:val="28"/>
            <w:szCs w:val="28"/>
            <w:lang w:eastAsia="ru-RU"/>
          </w:rPr>
          <w:t>части 1</w:t>
        </w:r>
      </w:hyperlink>
      <w:r w:rsidRPr="000F34B4">
        <w:rPr>
          <w:sz w:val="28"/>
          <w:szCs w:val="28"/>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w:t>
      </w:r>
      <w:r w:rsidRPr="000F34B4">
        <w:rPr>
          <w:sz w:val="28"/>
          <w:szCs w:val="28"/>
          <w:lang w:eastAsia="ru-RU"/>
        </w:rPr>
        <w:lastRenderedPageBreak/>
        <w:t xml:space="preserve">участником не заключается, и он признается уклонившимся от заключения контракта. </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4. </w:t>
      </w:r>
      <w:proofErr w:type="gramStart"/>
      <w:r w:rsidRPr="000F34B4">
        <w:rPr>
          <w:sz w:val="28"/>
          <w:szCs w:val="28"/>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0F34B4">
        <w:rPr>
          <w:sz w:val="28"/>
          <w:szCs w:val="28"/>
          <w:lang w:eastAsia="ru-RU"/>
        </w:rPr>
        <w:t xml:space="preserve">, </w:t>
      </w:r>
      <w:proofErr w:type="gramStart"/>
      <w:r w:rsidRPr="000F34B4">
        <w:rPr>
          <w:sz w:val="28"/>
          <w:szCs w:val="28"/>
          <w:lang w:eastAsia="ru-RU"/>
        </w:rPr>
        <w:t>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0F34B4">
        <w:rPr>
          <w:sz w:val="28"/>
          <w:szCs w:val="28"/>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0F34B4">
        <w:rPr>
          <w:sz w:val="28"/>
          <w:szCs w:val="28"/>
          <w:lang w:eastAsia="ru-RU"/>
        </w:rPr>
        <w:t>предлагаемым</w:t>
      </w:r>
      <w:proofErr w:type="gramEnd"/>
      <w:r w:rsidRPr="000F34B4">
        <w:rPr>
          <w:sz w:val="28"/>
          <w:szCs w:val="28"/>
          <w:lang w:eastAsia="ru-RU"/>
        </w:rPr>
        <w:t xml:space="preserve"> цене, сумме цен единиц товара.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Обоснование, указанное </w:t>
      </w:r>
      <w:proofErr w:type="gramStart"/>
      <w:r w:rsidRPr="000F34B4">
        <w:rPr>
          <w:sz w:val="28"/>
          <w:szCs w:val="28"/>
          <w:lang w:eastAsia="ru-RU"/>
        </w:rPr>
        <w:t>подпункте</w:t>
      </w:r>
      <w:proofErr w:type="gramEnd"/>
      <w:r w:rsidRPr="000F34B4">
        <w:rPr>
          <w:sz w:val="28"/>
          <w:szCs w:val="28"/>
          <w:lang w:eastAsia="ru-RU"/>
        </w:rPr>
        <w:t xml:space="preserve"> 4, представляется участником закупки, с которым заключается контракт, при направлении заказчику подписанного проекта контракта. </w:t>
      </w:r>
    </w:p>
    <w:p w:rsidR="000F34B4" w:rsidRPr="000F34B4" w:rsidRDefault="000F34B4" w:rsidP="000F34B4">
      <w:pPr>
        <w:widowControl w:val="0"/>
        <w:suppressAutoHyphens w:val="0"/>
        <w:ind w:firstLine="708"/>
        <w:jc w:val="both"/>
        <w:outlineLvl w:val="0"/>
        <w:rPr>
          <w:sz w:val="28"/>
          <w:szCs w:val="28"/>
          <w:lang w:eastAsia="ru-RU"/>
        </w:rPr>
      </w:pPr>
      <w:r w:rsidRPr="000F34B4">
        <w:rPr>
          <w:sz w:val="28"/>
          <w:szCs w:val="28"/>
          <w:lang w:eastAsia="ru-RU"/>
        </w:rPr>
        <w:t xml:space="preserve">В случае невыполнения таким участником данного требования он признается уклонившимся от заключения контракта. </w:t>
      </w:r>
      <w:proofErr w:type="gramStart"/>
      <w:r w:rsidRPr="000F34B4">
        <w:rPr>
          <w:sz w:val="28"/>
          <w:szCs w:val="28"/>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0F34B4" w:rsidRPr="000F34B4" w:rsidRDefault="000F34B4" w:rsidP="000F34B4">
      <w:pPr>
        <w:jc w:val="right"/>
        <w:rPr>
          <w:b/>
          <w:sz w:val="28"/>
          <w:szCs w:val="28"/>
          <w:lang w:eastAsia="ru-RU"/>
        </w:rPr>
      </w:pPr>
    </w:p>
    <w:p w:rsidR="000F34B4" w:rsidRPr="000F34B4" w:rsidRDefault="000F34B4" w:rsidP="000F34B4">
      <w:pPr>
        <w:tabs>
          <w:tab w:val="left" w:pos="1080"/>
        </w:tabs>
        <w:suppressAutoHyphens w:val="0"/>
        <w:spacing w:after="200"/>
        <w:rPr>
          <w:b/>
          <w:sz w:val="28"/>
          <w:szCs w:val="28"/>
          <w:lang w:eastAsia="ru-RU"/>
        </w:rPr>
      </w:pPr>
      <w:r w:rsidRPr="000F34B4">
        <w:rPr>
          <w:b/>
          <w:sz w:val="28"/>
          <w:szCs w:val="28"/>
          <w:lang w:eastAsia="ru-RU"/>
        </w:rPr>
        <w:t>25. Проект контракта</w:t>
      </w:r>
    </w:p>
    <w:p w:rsidR="003A1475" w:rsidRPr="000F34B4" w:rsidRDefault="003A1475">
      <w:pPr>
        <w:rPr>
          <w:sz w:val="28"/>
          <w:szCs w:val="28"/>
        </w:rPr>
      </w:pPr>
    </w:p>
    <w:sectPr w:rsidR="003A1475" w:rsidRPr="000F3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98"/>
    <w:multiLevelType w:val="multilevel"/>
    <w:tmpl w:val="39DC3A4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9A"/>
    <w:rsid w:val="000279E1"/>
    <w:rsid w:val="00032CF2"/>
    <w:rsid w:val="000F34B4"/>
    <w:rsid w:val="00104815"/>
    <w:rsid w:val="002709EB"/>
    <w:rsid w:val="002B23ED"/>
    <w:rsid w:val="00381497"/>
    <w:rsid w:val="003A1475"/>
    <w:rsid w:val="003C4B51"/>
    <w:rsid w:val="00421D32"/>
    <w:rsid w:val="00506C45"/>
    <w:rsid w:val="005C04A9"/>
    <w:rsid w:val="00633132"/>
    <w:rsid w:val="0064433C"/>
    <w:rsid w:val="0067669F"/>
    <w:rsid w:val="006F63A2"/>
    <w:rsid w:val="007F13C4"/>
    <w:rsid w:val="00835EBE"/>
    <w:rsid w:val="008B263C"/>
    <w:rsid w:val="008C739A"/>
    <w:rsid w:val="008D47B6"/>
    <w:rsid w:val="009056AA"/>
    <w:rsid w:val="009C66DE"/>
    <w:rsid w:val="009D08B6"/>
    <w:rsid w:val="00B0011B"/>
    <w:rsid w:val="00B0373B"/>
    <w:rsid w:val="00BF713D"/>
    <w:rsid w:val="00C0550A"/>
    <w:rsid w:val="00C112E9"/>
    <w:rsid w:val="00C471FB"/>
    <w:rsid w:val="00CD63E6"/>
    <w:rsid w:val="00CF57C7"/>
    <w:rsid w:val="00DC44DE"/>
    <w:rsid w:val="00EF34C2"/>
    <w:rsid w:val="00EF3F85"/>
    <w:rsid w:val="00FA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4"/>
    <w:pPr>
      <w:suppressAutoHyphens/>
      <w:spacing w:after="0" w:line="240" w:lineRule="auto"/>
    </w:pPr>
    <w:rPr>
      <w:rFonts w:ascii="Times New Roman" w:eastAsia="Times New Roman" w:hAnsi="Times New Roman" w:cs="Times New Roman"/>
      <w:color w:val="000000"/>
      <w:sz w:val="24"/>
      <w:szCs w:val="20"/>
      <w:lang w:eastAsia="ar-SA"/>
    </w:rPr>
  </w:style>
  <w:style w:type="paragraph" w:styleId="1">
    <w:name w:val="heading 1"/>
    <w:basedOn w:val="a"/>
    <w:link w:val="10"/>
    <w:uiPriority w:val="9"/>
    <w:qFormat/>
    <w:rsid w:val="00EF3F85"/>
    <w:pPr>
      <w:suppressAutoHyphens w:val="0"/>
      <w:spacing w:before="100" w:beforeAutospacing="1" w:after="100" w:afterAutospacing="1"/>
      <w:outlineLvl w:val="0"/>
    </w:pPr>
    <w:rPr>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rsid w:val="000F34B4"/>
    <w:pPr>
      <w:widowControl w:val="0"/>
      <w:jc w:val="both"/>
    </w:pPr>
    <w:rPr>
      <w:rFonts w:ascii="Arial" w:hAnsi="Arial"/>
    </w:rPr>
  </w:style>
  <w:style w:type="paragraph" w:styleId="a4">
    <w:name w:val="Body Text Indent"/>
    <w:basedOn w:val="a"/>
    <w:link w:val="a5"/>
    <w:rsid w:val="000F34B4"/>
    <w:pPr>
      <w:spacing w:after="120"/>
      <w:ind w:left="283"/>
    </w:pPr>
  </w:style>
  <w:style w:type="character" w:customStyle="1" w:styleId="a5">
    <w:name w:val="Основной текст с отступом Знак"/>
    <w:basedOn w:val="a0"/>
    <w:link w:val="a4"/>
    <w:rsid w:val="000F34B4"/>
    <w:rPr>
      <w:rFonts w:ascii="Times New Roman" w:eastAsia="Times New Roman" w:hAnsi="Times New Roman" w:cs="Times New Roman"/>
      <w:color w:val="000000"/>
      <w:sz w:val="24"/>
      <w:szCs w:val="20"/>
      <w:lang w:eastAsia="ar-SA"/>
    </w:rPr>
  </w:style>
  <w:style w:type="paragraph" w:customStyle="1" w:styleId="2">
    <w:name w:val="Обычный2"/>
    <w:rsid w:val="000F34B4"/>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1">
    <w:name w:val="Обычный1"/>
    <w:qFormat/>
    <w:rsid w:val="000F34B4"/>
    <w:pPr>
      <w:suppressAutoHyphens/>
      <w:spacing w:after="0" w:line="240" w:lineRule="auto"/>
    </w:pPr>
    <w:rPr>
      <w:rFonts w:ascii="Times New Roman" w:eastAsia="Times New Roman" w:hAnsi="Times New Roman" w:cs="Times New Roman"/>
      <w:color w:val="000000"/>
      <w:sz w:val="24"/>
      <w:szCs w:val="20"/>
      <w:lang w:eastAsia="ru-RU"/>
    </w:rPr>
  </w:style>
  <w:style w:type="character" w:styleId="a6">
    <w:name w:val="Hyperlink"/>
    <w:aliases w:val="%Hyperlink"/>
    <w:basedOn w:val="a0"/>
    <w:rsid w:val="000F34B4"/>
    <w:rPr>
      <w:color w:val="0000FF"/>
      <w:u w:val="single"/>
    </w:rPr>
  </w:style>
  <w:style w:type="character" w:customStyle="1" w:styleId="labelbodytext11">
    <w:name w:val="label_body_text_11"/>
    <w:rsid w:val="000F34B4"/>
    <w:rPr>
      <w:color w:val="0000FF"/>
      <w:sz w:val="20"/>
    </w:rPr>
  </w:style>
  <w:style w:type="paragraph" w:customStyle="1" w:styleId="4">
    <w:name w:val="Обычный4"/>
    <w:rsid w:val="000F34B4"/>
    <w:pPr>
      <w:suppressAutoHyphens/>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BF713D"/>
    <w:rPr>
      <w:rFonts w:ascii="Tahoma" w:hAnsi="Tahoma" w:cs="Tahoma"/>
      <w:sz w:val="16"/>
      <w:szCs w:val="16"/>
    </w:rPr>
  </w:style>
  <w:style w:type="character" w:customStyle="1" w:styleId="a8">
    <w:name w:val="Текст выноски Знак"/>
    <w:basedOn w:val="a0"/>
    <w:link w:val="a7"/>
    <w:uiPriority w:val="99"/>
    <w:semiHidden/>
    <w:rsid w:val="00BF713D"/>
    <w:rPr>
      <w:rFonts w:ascii="Tahoma" w:eastAsia="Times New Roman" w:hAnsi="Tahoma" w:cs="Tahoma"/>
      <w:color w:val="000000"/>
      <w:sz w:val="16"/>
      <w:szCs w:val="16"/>
      <w:lang w:eastAsia="ar-SA"/>
    </w:rPr>
  </w:style>
  <w:style w:type="character" w:customStyle="1" w:styleId="10">
    <w:name w:val="Заголовок 1 Знак"/>
    <w:basedOn w:val="a0"/>
    <w:link w:val="1"/>
    <w:uiPriority w:val="9"/>
    <w:rsid w:val="00EF3F8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4"/>
    <w:pPr>
      <w:suppressAutoHyphens/>
      <w:spacing w:after="0" w:line="240" w:lineRule="auto"/>
    </w:pPr>
    <w:rPr>
      <w:rFonts w:ascii="Times New Roman" w:eastAsia="Times New Roman" w:hAnsi="Times New Roman" w:cs="Times New Roman"/>
      <w:color w:val="000000"/>
      <w:sz w:val="24"/>
      <w:szCs w:val="20"/>
      <w:lang w:eastAsia="ar-SA"/>
    </w:rPr>
  </w:style>
  <w:style w:type="paragraph" w:styleId="1">
    <w:name w:val="heading 1"/>
    <w:basedOn w:val="a"/>
    <w:link w:val="10"/>
    <w:uiPriority w:val="9"/>
    <w:qFormat/>
    <w:rsid w:val="00EF3F85"/>
    <w:pPr>
      <w:suppressAutoHyphens w:val="0"/>
      <w:spacing w:before="100" w:beforeAutospacing="1" w:after="100" w:afterAutospacing="1"/>
      <w:outlineLvl w:val="0"/>
    </w:pPr>
    <w:rPr>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rsid w:val="000F34B4"/>
    <w:pPr>
      <w:widowControl w:val="0"/>
      <w:jc w:val="both"/>
    </w:pPr>
    <w:rPr>
      <w:rFonts w:ascii="Arial" w:hAnsi="Arial"/>
    </w:rPr>
  </w:style>
  <w:style w:type="paragraph" w:styleId="a4">
    <w:name w:val="Body Text Indent"/>
    <w:basedOn w:val="a"/>
    <w:link w:val="a5"/>
    <w:rsid w:val="000F34B4"/>
    <w:pPr>
      <w:spacing w:after="120"/>
      <w:ind w:left="283"/>
    </w:pPr>
  </w:style>
  <w:style w:type="character" w:customStyle="1" w:styleId="a5">
    <w:name w:val="Основной текст с отступом Знак"/>
    <w:basedOn w:val="a0"/>
    <w:link w:val="a4"/>
    <w:rsid w:val="000F34B4"/>
    <w:rPr>
      <w:rFonts w:ascii="Times New Roman" w:eastAsia="Times New Roman" w:hAnsi="Times New Roman" w:cs="Times New Roman"/>
      <w:color w:val="000000"/>
      <w:sz w:val="24"/>
      <w:szCs w:val="20"/>
      <w:lang w:eastAsia="ar-SA"/>
    </w:rPr>
  </w:style>
  <w:style w:type="paragraph" w:customStyle="1" w:styleId="2">
    <w:name w:val="Обычный2"/>
    <w:rsid w:val="000F34B4"/>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1">
    <w:name w:val="Обычный1"/>
    <w:qFormat/>
    <w:rsid w:val="000F34B4"/>
    <w:pPr>
      <w:suppressAutoHyphens/>
      <w:spacing w:after="0" w:line="240" w:lineRule="auto"/>
    </w:pPr>
    <w:rPr>
      <w:rFonts w:ascii="Times New Roman" w:eastAsia="Times New Roman" w:hAnsi="Times New Roman" w:cs="Times New Roman"/>
      <w:color w:val="000000"/>
      <w:sz w:val="24"/>
      <w:szCs w:val="20"/>
      <w:lang w:eastAsia="ru-RU"/>
    </w:rPr>
  </w:style>
  <w:style w:type="character" w:styleId="a6">
    <w:name w:val="Hyperlink"/>
    <w:aliases w:val="%Hyperlink"/>
    <w:basedOn w:val="a0"/>
    <w:rsid w:val="000F34B4"/>
    <w:rPr>
      <w:color w:val="0000FF"/>
      <w:u w:val="single"/>
    </w:rPr>
  </w:style>
  <w:style w:type="character" w:customStyle="1" w:styleId="labelbodytext11">
    <w:name w:val="label_body_text_11"/>
    <w:rsid w:val="000F34B4"/>
    <w:rPr>
      <w:color w:val="0000FF"/>
      <w:sz w:val="20"/>
    </w:rPr>
  </w:style>
  <w:style w:type="paragraph" w:customStyle="1" w:styleId="4">
    <w:name w:val="Обычный4"/>
    <w:rsid w:val="000F34B4"/>
    <w:pPr>
      <w:suppressAutoHyphens/>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BF713D"/>
    <w:rPr>
      <w:rFonts w:ascii="Tahoma" w:hAnsi="Tahoma" w:cs="Tahoma"/>
      <w:sz w:val="16"/>
      <w:szCs w:val="16"/>
    </w:rPr>
  </w:style>
  <w:style w:type="character" w:customStyle="1" w:styleId="a8">
    <w:name w:val="Текст выноски Знак"/>
    <w:basedOn w:val="a0"/>
    <w:link w:val="a7"/>
    <w:uiPriority w:val="99"/>
    <w:semiHidden/>
    <w:rsid w:val="00BF713D"/>
    <w:rPr>
      <w:rFonts w:ascii="Tahoma" w:eastAsia="Times New Roman" w:hAnsi="Tahoma" w:cs="Tahoma"/>
      <w:color w:val="000000"/>
      <w:sz w:val="16"/>
      <w:szCs w:val="16"/>
      <w:lang w:eastAsia="ar-SA"/>
    </w:rPr>
  </w:style>
  <w:style w:type="character" w:customStyle="1" w:styleId="10">
    <w:name w:val="Заголовок 1 Знак"/>
    <w:basedOn w:val="a0"/>
    <w:link w:val="1"/>
    <w:uiPriority w:val="9"/>
    <w:rsid w:val="00EF3F8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11774">
      <w:bodyDiv w:val="1"/>
      <w:marLeft w:val="0"/>
      <w:marRight w:val="0"/>
      <w:marTop w:val="0"/>
      <w:marBottom w:val="0"/>
      <w:divBdr>
        <w:top w:val="none" w:sz="0" w:space="0" w:color="auto"/>
        <w:left w:val="none" w:sz="0" w:space="0" w:color="auto"/>
        <w:bottom w:val="none" w:sz="0" w:space="0" w:color="auto"/>
        <w:right w:val="none" w:sz="0" w:space="0" w:color="auto"/>
      </w:divBdr>
    </w:div>
    <w:div w:id="774668035">
      <w:bodyDiv w:val="1"/>
      <w:marLeft w:val="0"/>
      <w:marRight w:val="0"/>
      <w:marTop w:val="0"/>
      <w:marBottom w:val="0"/>
      <w:divBdr>
        <w:top w:val="none" w:sz="0" w:space="0" w:color="auto"/>
        <w:left w:val="none" w:sz="0" w:space="0" w:color="auto"/>
        <w:bottom w:val="none" w:sz="0" w:space="0" w:color="auto"/>
        <w:right w:val="none" w:sz="0" w:space="0" w:color="auto"/>
      </w:divBdr>
    </w:div>
    <w:div w:id="11778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93F52979E6DC35250820DD3222247CB15FDD595B2D41C3289B5F7E52439C9123B5886EAF01107C2DB92C2687A47A6A5937D0447AE9FC6zABAE" TargetMode="External"/><Relationship Id="rId18" Type="http://schemas.openxmlformats.org/officeDocument/2006/relationships/hyperlink" Target="consultantplus://offline/ref=897A195A4329807E3A6ED2FDE45264E54D3969D9FA8927B25879993C0CF01F9D56C48BD658AD4561xCL6C" TargetMode="External"/><Relationship Id="rId26" Type="http://schemas.openxmlformats.org/officeDocument/2006/relationships/hyperlink" Target="garantF1://12012604.1616" TargetMode="External"/><Relationship Id="rId39" Type="http://schemas.openxmlformats.org/officeDocument/2006/relationships/hyperlink" Target="consultantplus://offline/ref=ECD06E3E1A2F77A4FB75ADF888EEBABB2A0DD46947F86DBAA611B331F11A6D7D6E471ACC243E35C1ECC57F5E806D3789D04561BA915F583548r4G" TargetMode="External"/><Relationship Id="rId21" Type="http://schemas.openxmlformats.org/officeDocument/2006/relationships/hyperlink" Target="consultantplus://offline/ref=0FA725A3D321D51763F3921416E3D185E5FAC75B127BD5991F07BAE87694BE3ED35C9E1BF62BCE4118D5E0565D27FE914826BFCA8EN4K9H" TargetMode="External"/><Relationship Id="rId34" Type="http://schemas.openxmlformats.org/officeDocument/2006/relationships/hyperlink" Target="consultantplus://offline/ref=ECD06E3E1A2F77A4FB75ADF888EEBABB2A0DD46947F86DBAA611B331F11A6D7D6E471ACC243E31C6EFC57F5E806D3789D04561BA915F583548r4G" TargetMode="External"/><Relationship Id="rId42" Type="http://schemas.openxmlformats.org/officeDocument/2006/relationships/hyperlink" Target="garantF1://10064072.450" TargetMode="External"/><Relationship Id="rId7" Type="http://schemas.openxmlformats.org/officeDocument/2006/relationships/hyperlink" Target="consultantplus://offline/ref=859F1F0A96C1ABFF11C0541E39C71E3C91A96CCD022CDE0D4762F54002DB71158F1B97F537731731DAD4571A5389D083A739E59C4FEEB8B7e5eCD" TargetMode="External"/><Relationship Id="rId2" Type="http://schemas.openxmlformats.org/officeDocument/2006/relationships/styles" Target="styles.xml"/><Relationship Id="rId16" Type="http://schemas.openxmlformats.org/officeDocument/2006/relationships/hyperlink" Target="consultantplus://offline/ref=54793F52979E6DC35250820DD3222247CB15FDD595B2D41C3289B5F7E52439C9123B5886E8F61F09908182C6212D4EBAA18B630059ADz9B6E" TargetMode="External"/><Relationship Id="rId29" Type="http://schemas.openxmlformats.org/officeDocument/2006/relationships/hyperlink" Target="http://www.consultant.ru/document/cons_doc_LAW_356065/" TargetMode="External"/><Relationship Id="rId1" Type="http://schemas.openxmlformats.org/officeDocument/2006/relationships/numbering" Target="numbering.xml"/><Relationship Id="rId6" Type="http://schemas.openxmlformats.org/officeDocument/2006/relationships/hyperlink" Target="mailto:admolov@gmail.com" TargetMode="External"/><Relationship Id="rId11" Type="http://schemas.openxmlformats.org/officeDocument/2006/relationships/hyperlink" Target="consultantplus://offline/ref=54793F52979E6DC35250820DD3222247CB15FDD595B2D41C3289B5F7E52439C9123B5886E8F01C09908182C6212D4EBAA18B630059ADz9B6E" TargetMode="External"/><Relationship Id="rId24" Type="http://schemas.openxmlformats.org/officeDocument/2006/relationships/hyperlink" Target="garantF1://70443340.0" TargetMode="External"/><Relationship Id="rId32" Type="http://schemas.openxmlformats.org/officeDocument/2006/relationships/hyperlink" Target="consultantplus://offline/ref=0276C0A31CEE2BC76F433DFCA8EF467DB74882E26E06589CFA1163B7AE697B56E87757AABCC863J0D" TargetMode="External"/><Relationship Id="rId37" Type="http://schemas.openxmlformats.org/officeDocument/2006/relationships/hyperlink" Target="consultantplus://offline/ref=ECD06E3E1A2F77A4FB75ADF888EEBABB2A0DD46947F86DBAA611B331F11A6D7D6E471AC4233E3D96B88A7E02C639248BD74563BC8E45r4G" TargetMode="External"/><Relationship Id="rId40" Type="http://schemas.openxmlformats.org/officeDocument/2006/relationships/hyperlink" Target="consultantplus://offline/ref=ECD06E3E1A2F77A4FB75ADF888EEBABB2A0DD46947F86DBAA611B331F11A6D7D6E471ACC263E33C9BD9F6F5AC93A3B95D15D7FBE8F5C45r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93F52979E6DC35250820DD3222247CB15FDD595B2D41C3289B5F7E52439C9123B5880EEFB4D538085CB9128314AA2BF8F7D03z5B0E" TargetMode="External"/><Relationship Id="rId23" Type="http://schemas.openxmlformats.org/officeDocument/2006/relationships/hyperlink" Target="consultantplus://offline/ref=0FA725A3D321D51763F3921416E3D185E5FAC75B127BD5991F07BAE87694BE3ED35C9E13F12AC1164E9AE10A1B73ED934F26BDCC9142CE1CNCKBH" TargetMode="External"/><Relationship Id="rId28" Type="http://schemas.openxmlformats.org/officeDocument/2006/relationships/hyperlink" Target="http://www.consultant.ru/document/cons_doc_LAW_371939/" TargetMode="External"/><Relationship Id="rId36" Type="http://schemas.openxmlformats.org/officeDocument/2006/relationships/hyperlink" Target="consultantplus://offline/ref=ECD06E3E1A2F77A4FB75ADF888EEBABB2A0DD46947F86DBAA611B331F11A6D7D6E471ACC243E31C5EBC57F5E806D3789D04561BA915F583548r4G" TargetMode="External"/><Relationship Id="rId10" Type="http://schemas.openxmlformats.org/officeDocument/2006/relationships/hyperlink" Target="consultantplus://offline/ref=A13C9AF07DA09710E72BE8E7D6CEB88BF0319F8D8F34DA6E73EFF2FDAE76AA8FADF5ABBB0FE98907995FD202912FB76DBE7F916F5CF8Y5YDB" TargetMode="External"/><Relationship Id="rId19" Type="http://schemas.openxmlformats.org/officeDocument/2006/relationships/hyperlink" Target="consultantplus://offline/ref=5669D59D44CCA07CE23F3AF87EBE1B07DB83D27ED1BD5E88F6C51653454810565207F79C1EE07628YCg6A" TargetMode="External"/><Relationship Id="rId31" Type="http://schemas.openxmlformats.org/officeDocument/2006/relationships/hyperlink" Target="http://www.consultant.ru/document/cons_doc_LAW_327805/b24121ba7152f33673608559f2ca844ef5b6a74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5367A163E8A8E471E1ADED99FA321FB9851EDeBe1D" TargetMode="External"/><Relationship Id="rId14" Type="http://schemas.openxmlformats.org/officeDocument/2006/relationships/hyperlink" Target="consultantplus://offline/ref=54793F52979E6DC35250820DD3222247CB15FDD595B2D41C3289B5F7E52439C9123B5886EAF01A06C0DB92C2687A47A6A5937D0447AE9FC6zABAE" TargetMode="External"/><Relationship Id="rId22" Type="http://schemas.openxmlformats.org/officeDocument/2006/relationships/hyperlink" Target="consultantplus://offline/ref=0FA725A3D321D51763F3921416E3D185E5FAC75B127BD5991F07BAE87694BE3ED35C9E1BF72BCE4118D5E0565D27FE914826BFCA8EN4K9H" TargetMode="External"/><Relationship Id="rId27" Type="http://schemas.openxmlformats.org/officeDocument/2006/relationships/hyperlink" Target="http://www.consultant.ru/document/cons_doc_LAW_356065/" TargetMode="External"/><Relationship Id="rId30" Type="http://schemas.openxmlformats.org/officeDocument/2006/relationships/hyperlink" Target="http://www.consultant.ru/document/cons_doc_LAW_371939/" TargetMode="External"/><Relationship Id="rId35" Type="http://schemas.openxmlformats.org/officeDocument/2006/relationships/hyperlink" Target="consultantplus://offline/ref=ECD06E3E1A2F77A4FB75ADF888EEBABB2A0DD46947F86DBAA611B331F11A6D7D6E471ACC26383EC9BD9F6F5AC93A3B95D15D7FBE8F5C45r1G" TargetMode="External"/><Relationship Id="rId43" Type="http://schemas.openxmlformats.org/officeDocument/2006/relationships/hyperlink" Target="consultantplus://offline/ref=A171E40D6D7A99807231D953FC054D4734834D6984405161396221664BBB1CA0C0C15DE07C9FDF4DE50D3164C0192A9B1F4FFF04F3B32466x3H5G" TargetMode="External"/><Relationship Id="rId8" Type="http://schemas.openxmlformats.org/officeDocument/2006/relationships/hyperlink" Target="consultantplus://offline/ref=859F1F0A96C1ABFF11C0541E39C71E3C91A96CCD022CDE0D4762F54002DB71158F1B97F3337840649A8A0E4913C2DD87BD25E59Be5e8D" TargetMode="External"/><Relationship Id="rId3" Type="http://schemas.microsoft.com/office/2007/relationships/stylesWithEffects" Target="stylesWithEffects.xml"/><Relationship Id="rId12" Type="http://schemas.openxmlformats.org/officeDocument/2006/relationships/hyperlink" Target="consultantplus://offline/ref=54793F52979E6DC35250820DD3222247CB15FDD595B2D41C3289B5F7E52439C9123B5886E8F51B09908182C6212D4EBAA18B630059ADz9B6E" TargetMode="External"/><Relationship Id="rId17" Type="http://schemas.openxmlformats.org/officeDocument/2006/relationships/hyperlink" Target="consultantplus://offline/ref=54793F52979E6DC35250820DD3222247CB15FDD595B2D41C3289B5F7E52439C9123B5886EBF91B09908182C6212D4EBAA18B630059ADz9B6E" TargetMode="External"/><Relationship Id="rId25" Type="http://schemas.openxmlformats.org/officeDocument/2006/relationships/hyperlink" Target="consultantplus://offline/ref=E7C6E2145655A5305D560A39DD5A69C7554F058BD889EDC5A03F22F73717580F1461AF14EAF2A80EV6i0X" TargetMode="External"/><Relationship Id="rId33" Type="http://schemas.openxmlformats.org/officeDocument/2006/relationships/hyperlink" Target="garantF1://10064072.450" TargetMode="External"/><Relationship Id="rId38" Type="http://schemas.openxmlformats.org/officeDocument/2006/relationships/hyperlink" Target="consultantplus://offline/ref=ECD06E3E1A2F77A4FB75ADF888EEBABB2A0DD46947F86DBAA611B331F11A6D7D6E471ACC263F31C9BD9F6F5AC93A3B95D15D7FBE8F5C45r1G" TargetMode="External"/><Relationship Id="rId20" Type="http://schemas.openxmlformats.org/officeDocument/2006/relationships/hyperlink" Target="http://www.rts-tender.ru" TargetMode="External"/><Relationship Id="rId41" Type="http://schemas.openxmlformats.org/officeDocument/2006/relationships/hyperlink" Target="consultantplus://offline/ref=ECD06E3E1A2F77A4FB75ADF888EEBABB2A0DD46947F86DBAA611B331F11A6D7D6E471ACC253934C9BD9F6F5AC93A3B95D15D7FBE8F5C45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21</Pages>
  <Words>8518</Words>
  <Characters>48558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17</cp:revision>
  <cp:lastPrinted>2021-07-05T06:49:00Z</cp:lastPrinted>
  <dcterms:created xsi:type="dcterms:W3CDTF">2021-01-28T23:33:00Z</dcterms:created>
  <dcterms:modified xsi:type="dcterms:W3CDTF">2021-07-06T02:17:00Z</dcterms:modified>
</cp:coreProperties>
</file>