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6" w:rsidRPr="00D90A6C" w:rsidRDefault="00731E06" w:rsidP="00731E06">
      <w:pPr>
        <w:pStyle w:val="Default"/>
        <w:jc w:val="center"/>
        <w:rPr>
          <w:sz w:val="32"/>
          <w:szCs w:val="32"/>
        </w:rPr>
      </w:pPr>
      <w:r w:rsidRPr="00D90A6C">
        <w:rPr>
          <w:b/>
          <w:bCs/>
          <w:sz w:val="32"/>
          <w:szCs w:val="32"/>
        </w:rPr>
        <w:t>ПАМЯТКА ДЛЯ НАСЕЛЕНИЯ ПО ЛЕЙКОЗУ КРУПНОГО РОГАТОГО СКОТА</w:t>
      </w:r>
    </w:p>
    <w:p w:rsidR="00731E06" w:rsidRPr="00731E06" w:rsidRDefault="00731E06" w:rsidP="00731E06">
      <w:pPr>
        <w:pStyle w:val="Default"/>
        <w:rPr>
          <w:sz w:val="22"/>
          <w:szCs w:val="22"/>
        </w:rPr>
      </w:pP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  </w:t>
      </w:r>
      <w:r w:rsidRPr="00731E06">
        <w:rPr>
          <w:b/>
          <w:sz w:val="22"/>
          <w:szCs w:val="22"/>
        </w:rPr>
        <w:t>Лейкоз крупного рогатого скота</w:t>
      </w:r>
      <w:r w:rsidRPr="00731E06">
        <w:rPr>
          <w:sz w:val="22"/>
          <w:szCs w:val="22"/>
        </w:rPr>
        <w:t xml:space="preserve">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b/>
          <w:sz w:val="22"/>
          <w:szCs w:val="22"/>
        </w:rPr>
        <w:t>Источник возбудителя инфекции</w:t>
      </w:r>
      <w:r w:rsidRPr="00731E06">
        <w:rPr>
          <w:sz w:val="22"/>
          <w:szCs w:val="22"/>
        </w:rPr>
        <w:t xml:space="preserve"> – больные и инфицированные вирусом лейкоза крупного рогатого скота животные.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Факторами передачи являются кровь, молоко и другие секреты и экскреты, содержащие лимфоидные клетки, инфицированные вирусом лейкоза крупного рогатого скота.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Заражение происходит при совместном содержании здоровых животных с больными или инфицированными вирусом лейкоза крупного рогатого скота.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Исследования на лейкоз проводят серологическим, гематологическим, клиническим, патологическим и гистологическим методами.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Основу диагностики лейкоза крупного рогатого скота составляет серологический метод исследования – реакция иммунной диффузии (РИД).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Серологическому исследованию подвергаются животные с 6-ти месячного возраста и старше. Пробы крови для исследований берут не ранее чем через 30 суток после введения животным вакцин и аллергенов, у стельных животных – за 30 суток до отела или через 30 суток после него. Животных, сыворотки крови которых дали положительный результат в РИД, признают зараженными (инфицированными) ВЛКРС.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Из числа положительно реагирующих по РИД животных (инфицированных ВЛКРС) с помощью гематологического и клинического методов выявляют больных лейкозом.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Животных относят к категории больных по результатам однократного гематологического исследования. Животных, подозрительных по заболеванию лейкозом, подвергают через 1-2 месяца дополнительному гематологическому исследованию. При повторном подтверждении диагноза их считают больными.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Молоко от инфицированных коров и других коров оздоравливаемого стада, допускается использовать внутри хозяйства после пастеризации в обычном технологическом режиме.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Молоко и молочные продукты от больных лейкозом коров запрещено реализовать в свободной продаже.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Больные лейкозом животные подлежат немедленной выбраковке и убою.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Вакцинопрофилактики и средств лечения животных при данном заболевании нет. </w:t>
      </w:r>
    </w:p>
    <w:p w:rsidR="00731E06" w:rsidRPr="00731E06" w:rsidRDefault="00731E06" w:rsidP="00731E06">
      <w:pPr>
        <w:pStyle w:val="Default"/>
        <w:jc w:val="both"/>
        <w:rPr>
          <w:b/>
          <w:bCs/>
          <w:sz w:val="22"/>
          <w:szCs w:val="22"/>
        </w:rPr>
      </w:pP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b/>
          <w:bCs/>
          <w:sz w:val="22"/>
          <w:szCs w:val="22"/>
        </w:rPr>
        <w:t xml:space="preserve">С целью недопущения заноса и распространения ВЛКРС в личные подсобные хозяйства владельцем животных НЕОБХОДИМО: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- приобретать, продавать крупный рогатый скот только после проведения диагностических исследований, в т.ч.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- вновь поступивших животных карантинировать в течение 30 дней для проведения серологических, гематологических и других исследований и обработок;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- обрабатывать поголовье крупного рогатого скота против кровососущих насекомых, гнуса;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 </w:t>
      </w:r>
    </w:p>
    <w:p w:rsidR="00731E06" w:rsidRPr="00731E06" w:rsidRDefault="00731E06" w:rsidP="00731E06">
      <w:pPr>
        <w:pStyle w:val="Default"/>
        <w:jc w:val="both"/>
        <w:rPr>
          <w:sz w:val="22"/>
          <w:szCs w:val="22"/>
        </w:rPr>
      </w:pPr>
      <w:r w:rsidRPr="00731E06">
        <w:rPr>
          <w:sz w:val="22"/>
          <w:szCs w:val="22"/>
        </w:rPr>
        <w:t xml:space="preserve">- выполнять требования ветеринарных специалистов по соблюдению правил по профилактике и борьбе с лейкозом крупного рогатого скота. </w:t>
      </w:r>
    </w:p>
    <w:p w:rsidR="00731E06" w:rsidRPr="00731E06" w:rsidRDefault="00731E06" w:rsidP="00731E06">
      <w:pPr>
        <w:pStyle w:val="Default"/>
        <w:jc w:val="both"/>
        <w:rPr>
          <w:b/>
          <w:bCs/>
          <w:sz w:val="22"/>
          <w:szCs w:val="22"/>
        </w:rPr>
      </w:pPr>
    </w:p>
    <w:p w:rsidR="00731E06" w:rsidRDefault="00731E06" w:rsidP="00731E06">
      <w:pPr>
        <w:jc w:val="center"/>
        <w:rPr>
          <w:b/>
          <w:sz w:val="28"/>
          <w:szCs w:val="28"/>
        </w:rPr>
      </w:pPr>
      <w:r w:rsidRPr="00731E06">
        <w:rPr>
          <w:b/>
          <w:sz w:val="28"/>
          <w:szCs w:val="28"/>
        </w:rPr>
        <w:t xml:space="preserve">Своевременно информируйте ГБУ «Оловяннинская СББЖ» обо всех случаях заболевания животных с подозрением на лейкоз </w:t>
      </w:r>
    </w:p>
    <w:p w:rsidR="00D762E8" w:rsidRPr="00731E06" w:rsidRDefault="00731E06" w:rsidP="00731E06">
      <w:pPr>
        <w:jc w:val="center"/>
        <w:rPr>
          <w:b/>
          <w:sz w:val="28"/>
          <w:szCs w:val="28"/>
        </w:rPr>
      </w:pPr>
      <w:r w:rsidRPr="00731E06">
        <w:rPr>
          <w:b/>
          <w:sz w:val="28"/>
          <w:szCs w:val="28"/>
        </w:rPr>
        <w:t>(увеличение поверхностных лимфоузлов, исхудание).</w:t>
      </w:r>
      <w:bookmarkStart w:id="0" w:name="_GoBack"/>
      <w:bookmarkEnd w:id="0"/>
    </w:p>
    <w:sectPr w:rsidR="00D762E8" w:rsidRPr="00731E06" w:rsidSect="007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C8" w:rsidRDefault="00453CC8" w:rsidP="00731E06">
      <w:pPr>
        <w:spacing w:after="0" w:line="240" w:lineRule="auto"/>
      </w:pPr>
      <w:r>
        <w:separator/>
      </w:r>
    </w:p>
  </w:endnote>
  <w:endnote w:type="continuationSeparator" w:id="0">
    <w:p w:rsidR="00453CC8" w:rsidRDefault="00453CC8" w:rsidP="0073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C8" w:rsidRDefault="00453CC8" w:rsidP="00731E06">
      <w:pPr>
        <w:spacing w:after="0" w:line="240" w:lineRule="auto"/>
      </w:pPr>
      <w:r>
        <w:separator/>
      </w:r>
    </w:p>
  </w:footnote>
  <w:footnote w:type="continuationSeparator" w:id="0">
    <w:p w:rsidR="00453CC8" w:rsidRDefault="00453CC8" w:rsidP="0073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E"/>
    <w:rsid w:val="000C684E"/>
    <w:rsid w:val="00453CC8"/>
    <w:rsid w:val="00731E06"/>
    <w:rsid w:val="00C66BFD"/>
    <w:rsid w:val="00D762E8"/>
    <w:rsid w:val="00D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69E3-F0F0-40C2-A7D3-DD7C0AE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E06"/>
  </w:style>
  <w:style w:type="paragraph" w:styleId="a5">
    <w:name w:val="footer"/>
    <w:basedOn w:val="a"/>
    <w:link w:val="a6"/>
    <w:uiPriority w:val="99"/>
    <w:unhideWhenUsed/>
    <w:rsid w:val="0073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2020-05-22T05:25:00Z</dcterms:created>
  <dcterms:modified xsi:type="dcterms:W3CDTF">2020-05-22T05:35:00Z</dcterms:modified>
</cp:coreProperties>
</file>