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095" w:rsidRPr="00286E66" w:rsidRDefault="005A1095" w:rsidP="00474838">
      <w:pPr>
        <w:shd w:val="clear" w:color="auto" w:fill="FFFFFF"/>
        <w:tabs>
          <w:tab w:val="left" w:pos="6237"/>
        </w:tabs>
        <w:spacing w:before="5" w:after="0" w:line="322" w:lineRule="exact"/>
        <w:ind w:left="408" w:right="538" w:firstLine="365"/>
        <w:jc w:val="center"/>
        <w:rPr>
          <w:sz w:val="32"/>
          <w:szCs w:val="32"/>
        </w:rPr>
      </w:pP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 xml:space="preserve">СОВЕТ ГОРОДСКОГО </w:t>
      </w:r>
      <w:r w:rsidRPr="00286E66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ПОСЕЛЕНИЯ 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«</w:t>
      </w:r>
      <w:r w:rsid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ОЛОВЯННИНСКОЕ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»</w:t>
      </w:r>
    </w:p>
    <w:p w:rsidR="00114391" w:rsidRPr="005A1095" w:rsidRDefault="00114391" w:rsidP="00114391">
      <w:pPr>
        <w:shd w:val="clear" w:color="auto" w:fill="FFFFFF"/>
        <w:spacing w:before="624"/>
        <w:ind w:left="53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РЕШЕНИ</w:t>
      </w:r>
      <w:r w:rsidR="00A521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</w:p>
    <w:p w:rsidR="00114391" w:rsidRPr="005A1095" w:rsidRDefault="006C15BF" w:rsidP="00114391">
      <w:pPr>
        <w:shd w:val="clear" w:color="auto" w:fill="FFFFFF"/>
        <w:tabs>
          <w:tab w:val="left" w:pos="1315"/>
          <w:tab w:val="left" w:pos="7925"/>
        </w:tabs>
        <w:spacing w:before="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 29»     мая  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2015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</w:t>
      </w:r>
      <w:r w:rsidR="00114391" w:rsidRPr="005A1095">
        <w:rPr>
          <w:rFonts w:ascii="Times New Roman" w:hAnsi="Times New Roman" w:cs="Times New Roman"/>
          <w:color w:val="000000"/>
          <w:spacing w:val="-4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  1 3 0</w:t>
      </w:r>
    </w:p>
    <w:p w:rsidR="00114391" w:rsidRPr="005A1095" w:rsidRDefault="00114391" w:rsidP="00114391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пгт. </w:t>
      </w:r>
      <w:r w:rsidR="00286E6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Оловянная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56">
        <w:rPr>
          <w:b/>
          <w:color w:val="222222"/>
          <w:sz w:val="28"/>
          <w:szCs w:val="28"/>
        </w:rPr>
        <w:t>«</w:t>
      </w:r>
      <w:r w:rsidR="00216C9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957C5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бесплатного предоставления в собственность граждан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91" w:rsidRPr="00114391" w:rsidRDefault="00114391" w:rsidP="00114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  соответствии с Гражданским кодексом РФ, Земельным кодексом РФ, Федеральным законом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25 октября 2001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№137-ФЗ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</w:t>
      </w:r>
      <w:r w:rsidR="00286E66">
        <w:rPr>
          <w:rFonts w:ascii="Times New Roman" w:hAnsi="Times New Roman" w:cs="Times New Roman"/>
          <w:sz w:val="28"/>
          <w:szCs w:val="28"/>
        </w:rPr>
        <w:t>РФ»</w:t>
      </w:r>
      <w:r w:rsidRPr="00BF4AD9">
        <w:rPr>
          <w:rFonts w:ascii="Times New Roman" w:hAnsi="Times New Roman" w:cs="Times New Roman"/>
          <w:sz w:val="28"/>
          <w:szCs w:val="28"/>
        </w:rPr>
        <w:t>, Федеральным  законом от 06 октября 2003 года № 131-ФЗ «Об общих принципах организации местного самоуправления в Российской Федерации», Законом Забайкальского края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18 марта 2009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№152-ЗЗК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AD9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  <w:bookmarkStart w:id="0" w:name="_GoBack"/>
      <w:bookmarkEnd w:id="0"/>
    </w:p>
    <w:p w:rsidR="00114391" w:rsidRPr="006D0C56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6D0C56">
        <w:rPr>
          <w:b/>
          <w:color w:val="222222"/>
          <w:sz w:val="28"/>
          <w:szCs w:val="28"/>
        </w:rPr>
        <w:t>РЕШИЛ: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5A1095" w:rsidRPr="00BF4AD9" w:rsidRDefault="005A1095" w:rsidP="005A1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строительства, согласно приложению.</w:t>
      </w:r>
    </w:p>
    <w:p w:rsidR="0013580E" w:rsidRDefault="00392747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2.</w:t>
      </w:r>
      <w:r w:rsidR="0013580E">
        <w:rPr>
          <w:color w:val="222222"/>
          <w:sz w:val="28"/>
          <w:szCs w:val="28"/>
        </w:rPr>
        <w:t>Настоящее Решение вступает в силу после официаль</w:t>
      </w:r>
      <w:r w:rsidR="00E73B95">
        <w:rPr>
          <w:color w:val="222222"/>
          <w:sz w:val="28"/>
          <w:szCs w:val="28"/>
        </w:rPr>
        <w:t>ного  обнародования</w:t>
      </w:r>
      <w:r w:rsidR="0013580E">
        <w:rPr>
          <w:color w:val="222222"/>
          <w:sz w:val="28"/>
          <w:szCs w:val="28"/>
        </w:rPr>
        <w:t xml:space="preserve"> </w:t>
      </w:r>
      <w:r w:rsidR="00E73B95">
        <w:rPr>
          <w:color w:val="222222"/>
          <w:sz w:val="28"/>
          <w:szCs w:val="28"/>
        </w:rPr>
        <w:t xml:space="preserve"> </w:t>
      </w:r>
      <w:r w:rsidR="0013580E">
        <w:rPr>
          <w:color w:val="222222"/>
          <w:sz w:val="28"/>
          <w:szCs w:val="28"/>
        </w:rPr>
        <w:t>на официальном сайте городского поселения «</w:t>
      </w:r>
      <w:r w:rsidR="00E73B95">
        <w:rPr>
          <w:color w:val="222222"/>
          <w:sz w:val="28"/>
          <w:szCs w:val="28"/>
        </w:rPr>
        <w:t>Оловяннинское</w:t>
      </w:r>
      <w:r w:rsidR="0013580E">
        <w:rPr>
          <w:color w:val="222222"/>
          <w:sz w:val="28"/>
          <w:szCs w:val="28"/>
        </w:rPr>
        <w:t>»</w:t>
      </w:r>
      <w:r w:rsidR="00E73B95">
        <w:rPr>
          <w:color w:val="222222"/>
          <w:sz w:val="28"/>
          <w:szCs w:val="28"/>
        </w:rPr>
        <w:t xml:space="preserve">  и  размещения на специально</w:t>
      </w:r>
      <w:r w:rsidR="004C1E38">
        <w:rPr>
          <w:color w:val="222222"/>
          <w:sz w:val="28"/>
          <w:szCs w:val="28"/>
        </w:rPr>
        <w:t xml:space="preserve"> оборудованном стенде  поселения.</w:t>
      </w:r>
    </w:p>
    <w:p w:rsidR="00114391" w:rsidRPr="006D0C56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ind w:left="1275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4391" w:rsidRPr="006D0C56" w:rsidRDefault="00114391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 w:rsidRPr="006D0C56">
        <w:rPr>
          <w:b/>
          <w:color w:val="222222"/>
          <w:sz w:val="28"/>
          <w:szCs w:val="28"/>
        </w:rPr>
        <w:t>Глава городского</w:t>
      </w:r>
      <w:r w:rsidR="00E73B95">
        <w:rPr>
          <w:b/>
          <w:color w:val="222222"/>
          <w:sz w:val="28"/>
          <w:szCs w:val="28"/>
        </w:rPr>
        <w:t xml:space="preserve"> </w:t>
      </w:r>
      <w:r w:rsidR="009615BC">
        <w:rPr>
          <w:b/>
          <w:color w:val="222222"/>
          <w:sz w:val="28"/>
          <w:szCs w:val="28"/>
        </w:rPr>
        <w:t>поселения</w:t>
      </w:r>
    </w:p>
    <w:p w:rsidR="00597CA0" w:rsidRDefault="00114391" w:rsidP="00E73B95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</w:rPr>
      </w:pPr>
      <w:r w:rsidRPr="006D0C56">
        <w:rPr>
          <w:b/>
          <w:color w:val="222222"/>
          <w:sz w:val="28"/>
          <w:szCs w:val="28"/>
        </w:rPr>
        <w:t xml:space="preserve"> «</w:t>
      </w:r>
      <w:r w:rsidR="00E73B95">
        <w:rPr>
          <w:b/>
          <w:color w:val="222222"/>
          <w:sz w:val="28"/>
          <w:szCs w:val="28"/>
        </w:rPr>
        <w:t>Оловяннинское</w:t>
      </w:r>
      <w:r w:rsidRPr="006D0C56">
        <w:rPr>
          <w:b/>
          <w:color w:val="222222"/>
          <w:sz w:val="28"/>
          <w:szCs w:val="28"/>
        </w:rPr>
        <w:t xml:space="preserve">»                                       </w:t>
      </w:r>
      <w:r>
        <w:rPr>
          <w:b/>
          <w:color w:val="222222"/>
          <w:sz w:val="28"/>
          <w:szCs w:val="28"/>
        </w:rPr>
        <w:t xml:space="preserve">                    </w:t>
      </w:r>
      <w:r w:rsidR="00E73B95">
        <w:rPr>
          <w:b/>
          <w:color w:val="222222"/>
          <w:sz w:val="28"/>
          <w:szCs w:val="28"/>
        </w:rPr>
        <w:t xml:space="preserve">                А.А.Кочерга</w:t>
      </w: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11325C" w:rsidRDefault="0011325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1433C" w:rsidRPr="005A1095" w:rsidRDefault="0064668F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  <w:color w:val="222222"/>
          <w:sz w:val="28"/>
          <w:szCs w:val="28"/>
        </w:rPr>
      </w:pPr>
      <w:r w:rsidRPr="00BF4AD9">
        <w:rPr>
          <w:b/>
        </w:rPr>
        <w:lastRenderedPageBreak/>
        <w:t>ПРИЛ</w:t>
      </w:r>
      <w:r w:rsidR="00E72330" w:rsidRPr="00BF4AD9">
        <w:rPr>
          <w:b/>
        </w:rPr>
        <w:t>О</w:t>
      </w:r>
      <w:r w:rsidRPr="00BF4AD9">
        <w:rPr>
          <w:b/>
        </w:rPr>
        <w:t>ЖЕНИЕ</w:t>
      </w:r>
    </w:p>
    <w:p w:rsidR="00CB4176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 решению</w:t>
      </w:r>
      <w:r w:rsidR="0051433C" w:rsidRPr="00BF4AD9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B96E2D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поселения </w:t>
      </w:r>
      <w:r w:rsidR="00E72330" w:rsidRPr="00BF4AD9">
        <w:rPr>
          <w:rFonts w:ascii="Times New Roman" w:hAnsi="Times New Roman" w:cs="Times New Roman"/>
          <w:sz w:val="24"/>
          <w:szCs w:val="24"/>
        </w:rPr>
        <w:t>«</w:t>
      </w:r>
      <w:r w:rsidR="00E73B95">
        <w:rPr>
          <w:rFonts w:ascii="Times New Roman" w:hAnsi="Times New Roman" w:cs="Times New Roman"/>
          <w:sz w:val="24"/>
          <w:szCs w:val="24"/>
        </w:rPr>
        <w:t>Оловяннинское</w:t>
      </w:r>
      <w:r w:rsidR="0051433C" w:rsidRPr="00BF4AD9">
        <w:rPr>
          <w:rFonts w:ascii="Times New Roman" w:hAnsi="Times New Roman" w:cs="Times New Roman"/>
          <w:sz w:val="24"/>
          <w:szCs w:val="24"/>
        </w:rPr>
        <w:t>»</w:t>
      </w:r>
    </w:p>
    <w:p w:rsidR="00B96E2D" w:rsidRPr="00BF4AD9" w:rsidRDefault="00BF4AD9" w:rsidP="00BF4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757F4">
        <w:rPr>
          <w:rFonts w:ascii="Times New Roman" w:hAnsi="Times New Roman" w:cs="Times New Roman"/>
          <w:sz w:val="24"/>
          <w:szCs w:val="24"/>
        </w:rPr>
        <w:t xml:space="preserve"> </w:t>
      </w:r>
      <w:r w:rsidR="00F4715D">
        <w:rPr>
          <w:rFonts w:ascii="Times New Roman" w:hAnsi="Times New Roman" w:cs="Times New Roman"/>
          <w:sz w:val="24"/>
          <w:szCs w:val="24"/>
        </w:rPr>
        <w:t xml:space="preserve"> «29»  мая </w:t>
      </w:r>
      <w:r w:rsidR="006C15BF">
        <w:rPr>
          <w:rFonts w:ascii="Times New Roman" w:hAnsi="Times New Roman" w:cs="Times New Roman"/>
          <w:sz w:val="24"/>
          <w:szCs w:val="24"/>
        </w:rPr>
        <w:t>2015 г.</w:t>
      </w:r>
      <w:r w:rsidR="00775CF5" w:rsidRPr="00BF4AD9">
        <w:rPr>
          <w:rFonts w:ascii="Times New Roman" w:hAnsi="Times New Roman" w:cs="Times New Roman"/>
          <w:sz w:val="24"/>
          <w:szCs w:val="24"/>
        </w:rPr>
        <w:t xml:space="preserve"> </w:t>
      </w:r>
      <w:r w:rsidR="007456A3" w:rsidRPr="00BF4AD9">
        <w:rPr>
          <w:rFonts w:ascii="Times New Roman" w:hAnsi="Times New Roman" w:cs="Times New Roman"/>
          <w:sz w:val="24"/>
          <w:szCs w:val="24"/>
        </w:rPr>
        <w:t>20</w:t>
      </w:r>
      <w:r w:rsidR="00842A33" w:rsidRPr="00BF4AD9">
        <w:rPr>
          <w:rFonts w:ascii="Times New Roman" w:hAnsi="Times New Roman" w:cs="Times New Roman"/>
          <w:sz w:val="24"/>
          <w:szCs w:val="24"/>
        </w:rPr>
        <w:t>15</w:t>
      </w:r>
      <w:r w:rsidR="007456A3" w:rsidRPr="00BF4AD9">
        <w:rPr>
          <w:rFonts w:ascii="Times New Roman" w:hAnsi="Times New Roman" w:cs="Times New Roman"/>
          <w:sz w:val="24"/>
          <w:szCs w:val="24"/>
        </w:rPr>
        <w:t xml:space="preserve"> г.</w:t>
      </w:r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15BF">
        <w:rPr>
          <w:rFonts w:ascii="Times New Roman" w:hAnsi="Times New Roman" w:cs="Times New Roman"/>
          <w:sz w:val="24"/>
          <w:szCs w:val="24"/>
        </w:rPr>
        <w:t>130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 земельных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</w:p>
    <w:p w:rsidR="00775CF5" w:rsidRPr="00BF4AD9" w:rsidRDefault="00775CF5" w:rsidP="005A1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</w:t>
      </w:r>
      <w:r w:rsidR="00BF4AD9">
        <w:rPr>
          <w:rFonts w:ascii="Times New Roman" w:hAnsi="Times New Roman" w:cs="Times New Roman"/>
          <w:b/>
          <w:sz w:val="28"/>
          <w:szCs w:val="28"/>
        </w:rPr>
        <w:t>,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 для индивидуального жилищного строительства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1.1. Настоящий 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порядке </w:t>
      </w:r>
      <w:r w:rsidR="00E12656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нуждающимися в жилом помещении;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 (далее - уполномоченный орган) и представляют следующие документы: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документы, указанные в пункте 1.4 настоящего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</w:t>
      </w:r>
      <w:r w:rsidR="008757F4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1.3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выданный не позднее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 xml:space="preserve"> б) документ, подтверждающий факт установления инвалидности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в) выданный не позднее чем за один месяц до даты подачи заявления документ, подтверждающий регистрацию ребенка-инвалида по месту жительства.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Лицо, принимающее документы: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 течение указанного срока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пункта1.2  статьи 1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пункта1.2  статьи 1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сообщения заявителем недостоверных сведений;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Порядок ведения реестра утверждается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114391" w:rsidRDefault="00114391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1) после подачи заявления в уполномоченный орган и включения заявителя в реестр по основанию, указанному в пункте 1.2 статьи 1 Порядка,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1.13. Уполномоченный орган в течение 5 рабочих дней с даты  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963F0B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ab/>
      </w:r>
      <w:r w:rsidR="00775CF5" w:rsidRPr="00BF4AD9">
        <w:rPr>
          <w:rFonts w:ascii="Times New Roman" w:hAnsi="Times New Roman" w:cs="Times New Roman"/>
          <w:sz w:val="28"/>
          <w:szCs w:val="28"/>
        </w:rPr>
        <w:t>Статья 2. Процедура бесплатного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75CF5" w:rsidRPr="00BF4AD9">
        <w:rPr>
          <w:rFonts w:ascii="Times New Roman" w:hAnsi="Times New Roman" w:cs="Times New Roman"/>
          <w:sz w:val="28"/>
          <w:szCs w:val="28"/>
        </w:rPr>
        <w:t>гражданам земельных участков, находящихся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="00775CF5"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     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2.4. Перечень и изменения к нему утверждаются уполномоченным органом и не позднее 15 календарных дней с даты утверждения подлежат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2.9. Не позднее 30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75CF5" w:rsidRPr="00BF4AD9" w:rsidRDefault="00765FE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2.12.Уполномоченный орган по истечении одного года с даты </w:t>
      </w:r>
      <w:r w:rsidR="00A419CF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принятия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775CF5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4E0D9A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BF4AD9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A1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765FE5" w:rsidRPr="00BF4AD9" w:rsidRDefault="00765FE5" w:rsidP="00A62B04">
      <w:pPr>
        <w:tabs>
          <w:tab w:val="left" w:pos="5355"/>
        </w:tabs>
        <w:rPr>
          <w:sz w:val="28"/>
          <w:szCs w:val="28"/>
        </w:rPr>
      </w:pP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A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                            городского поселения  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</w:t>
      </w:r>
      <w:r w:rsidRPr="00BF4AD9">
        <w:rPr>
          <w:rFonts w:ascii="Times New Roman" w:hAnsi="Times New Roman" w:cs="Times New Roman"/>
          <w:sz w:val="24"/>
          <w:szCs w:val="24"/>
        </w:rPr>
        <w:t>», 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         государственная собственность</w:t>
      </w:r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 w:rsidRPr="00BF4AD9">
        <w:rPr>
          <w:rFonts w:ascii="Times New Roman" w:hAnsi="Times New Roman" w:cs="Times New Roman"/>
          <w:sz w:val="24"/>
          <w:szCs w:val="24"/>
        </w:rPr>
        <w:t>на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которые не разграничена, для 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индивидуального жилищного строительства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BF4AD9" w:rsidRDefault="004E0D9A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D4627" w:rsidRPr="00BF4AD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Оловяннинское»</w:t>
      </w:r>
      <w:r w:rsidRPr="00BF4AD9">
        <w:rPr>
          <w:rFonts w:ascii="Times New Roman" w:hAnsi="Times New Roman" w:cs="Times New Roman"/>
          <w:sz w:val="24"/>
          <w:szCs w:val="24"/>
        </w:rPr>
        <w:t>»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7D4627" w:rsidRPr="00BF4AD9" w:rsidRDefault="007D4627" w:rsidP="007D4627">
      <w:pPr>
        <w:pStyle w:val="consplusnonformat"/>
        <w:rPr>
          <w:color w:val="000000"/>
        </w:rPr>
      </w:pPr>
      <w:r w:rsidRPr="00BF4AD9">
        <w:rPr>
          <w:color w:val="000000"/>
        </w:rPr>
        <w:t> </w:t>
      </w:r>
    </w:p>
    <w:p w:rsidR="007D4627" w:rsidRPr="007936A4" w:rsidRDefault="007D4627" w:rsidP="00765FE5">
      <w:pPr>
        <w:pStyle w:val="consplusnonformat"/>
        <w:jc w:val="center"/>
      </w:pPr>
      <w:r w:rsidRPr="007936A4">
        <w:rPr>
          <w:rStyle w:val="ab"/>
          <w:color w:val="000000"/>
        </w:rPr>
        <w:t>ЗАЯВЛЕНИЕ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7936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br/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65FE5" w:rsidRDefault="00765FE5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Часть1.______________________________________________________________________________________________________________________________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контактный телефон (если таковой имеется)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(</w:t>
      </w:r>
      <w:r w:rsidRPr="007936A4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</w:t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для индивидуального жилищного строительства в собственность бесплатно.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Настоящим подтверждаю, что до момента подачи настоящего заявления я</w:t>
      </w:r>
      <w:r w:rsidRPr="007936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t xml:space="preserve"> не реализовал свое право на бесплатное приобретение в собственность для индивидуального </w:t>
      </w:r>
      <w:r w:rsidRPr="007936A4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земельного участка, расположенного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 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 2.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площадью_______кв.м., согласно утвержденного  перечня.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D90" w:rsidRPr="007936A4" w:rsidRDefault="00A46D90" w:rsidP="007D46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2B04" w:rsidRPr="007936A4" w:rsidRDefault="00A62B0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BF4AD9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2B7F" w:rsidRPr="007936A4" w:rsidSect="00765FE5"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BC" w:rsidRDefault="008747BC" w:rsidP="004F0B12">
      <w:pPr>
        <w:spacing w:after="0" w:line="240" w:lineRule="auto"/>
      </w:pPr>
      <w:r>
        <w:separator/>
      </w:r>
    </w:p>
  </w:endnote>
  <w:endnote w:type="continuationSeparator" w:id="0">
    <w:p w:rsidR="008747BC" w:rsidRDefault="008747BC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BC" w:rsidRDefault="008747BC" w:rsidP="004F0B12">
      <w:pPr>
        <w:spacing w:after="0" w:line="240" w:lineRule="auto"/>
      </w:pPr>
      <w:r>
        <w:separator/>
      </w:r>
    </w:p>
  </w:footnote>
  <w:footnote w:type="continuationSeparator" w:id="0">
    <w:p w:rsidR="008747BC" w:rsidRDefault="008747BC" w:rsidP="004F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43171"/>
    <w:multiLevelType w:val="hybridMultilevel"/>
    <w:tmpl w:val="7FF2E174"/>
    <w:lvl w:ilvl="0" w:tplc="1A5EE4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E2D"/>
    <w:rsid w:val="00011912"/>
    <w:rsid w:val="000154A6"/>
    <w:rsid w:val="0008479D"/>
    <w:rsid w:val="000A6935"/>
    <w:rsid w:val="000D32D9"/>
    <w:rsid w:val="00105EA8"/>
    <w:rsid w:val="00106731"/>
    <w:rsid w:val="0011325C"/>
    <w:rsid w:val="00114391"/>
    <w:rsid w:val="0013580E"/>
    <w:rsid w:val="00155016"/>
    <w:rsid w:val="001743D9"/>
    <w:rsid w:val="001B0330"/>
    <w:rsid w:val="001C0861"/>
    <w:rsid w:val="001E642E"/>
    <w:rsid w:val="00200AF3"/>
    <w:rsid w:val="00206437"/>
    <w:rsid w:val="00216C9B"/>
    <w:rsid w:val="00216D7E"/>
    <w:rsid w:val="00222B7F"/>
    <w:rsid w:val="00226287"/>
    <w:rsid w:val="00286E66"/>
    <w:rsid w:val="002907C8"/>
    <w:rsid w:val="002A61AB"/>
    <w:rsid w:val="002C7603"/>
    <w:rsid w:val="002F2366"/>
    <w:rsid w:val="00300D59"/>
    <w:rsid w:val="00331E7E"/>
    <w:rsid w:val="00335EA5"/>
    <w:rsid w:val="003451BD"/>
    <w:rsid w:val="00392747"/>
    <w:rsid w:val="003957C5"/>
    <w:rsid w:val="003A5916"/>
    <w:rsid w:val="003C441D"/>
    <w:rsid w:val="003D1199"/>
    <w:rsid w:val="003D350F"/>
    <w:rsid w:val="003E1C82"/>
    <w:rsid w:val="003E7509"/>
    <w:rsid w:val="004015DD"/>
    <w:rsid w:val="0040348D"/>
    <w:rsid w:val="004516B6"/>
    <w:rsid w:val="00455B5A"/>
    <w:rsid w:val="00474838"/>
    <w:rsid w:val="004B5763"/>
    <w:rsid w:val="004B67A0"/>
    <w:rsid w:val="004C1E38"/>
    <w:rsid w:val="004E0D9A"/>
    <w:rsid w:val="004E68C1"/>
    <w:rsid w:val="004F0B12"/>
    <w:rsid w:val="005135A2"/>
    <w:rsid w:val="0051433C"/>
    <w:rsid w:val="005257D1"/>
    <w:rsid w:val="00527908"/>
    <w:rsid w:val="0056349A"/>
    <w:rsid w:val="00574375"/>
    <w:rsid w:val="00587F6A"/>
    <w:rsid w:val="00590BC7"/>
    <w:rsid w:val="00597CA0"/>
    <w:rsid w:val="005A1095"/>
    <w:rsid w:val="005A5252"/>
    <w:rsid w:val="005B7464"/>
    <w:rsid w:val="006374AC"/>
    <w:rsid w:val="0064668F"/>
    <w:rsid w:val="0064699A"/>
    <w:rsid w:val="00653FF9"/>
    <w:rsid w:val="0066059B"/>
    <w:rsid w:val="006C15BF"/>
    <w:rsid w:val="006F2B94"/>
    <w:rsid w:val="00711C64"/>
    <w:rsid w:val="00712D5D"/>
    <w:rsid w:val="00716C80"/>
    <w:rsid w:val="007223DC"/>
    <w:rsid w:val="007456A3"/>
    <w:rsid w:val="007609A4"/>
    <w:rsid w:val="00762275"/>
    <w:rsid w:val="00765FE5"/>
    <w:rsid w:val="00775CF5"/>
    <w:rsid w:val="00787CB0"/>
    <w:rsid w:val="00792317"/>
    <w:rsid w:val="007936A4"/>
    <w:rsid w:val="007C63F8"/>
    <w:rsid w:val="007D0BEF"/>
    <w:rsid w:val="007D4627"/>
    <w:rsid w:val="00803E64"/>
    <w:rsid w:val="00830F28"/>
    <w:rsid w:val="00840BC8"/>
    <w:rsid w:val="00841A38"/>
    <w:rsid w:val="00842A33"/>
    <w:rsid w:val="008747BC"/>
    <w:rsid w:val="008757F4"/>
    <w:rsid w:val="008A01F8"/>
    <w:rsid w:val="008A76A8"/>
    <w:rsid w:val="008B192A"/>
    <w:rsid w:val="008B483E"/>
    <w:rsid w:val="008F2479"/>
    <w:rsid w:val="008F30F4"/>
    <w:rsid w:val="00951732"/>
    <w:rsid w:val="009615BC"/>
    <w:rsid w:val="00963F0B"/>
    <w:rsid w:val="009829F7"/>
    <w:rsid w:val="00983693"/>
    <w:rsid w:val="009C10FD"/>
    <w:rsid w:val="009C2939"/>
    <w:rsid w:val="00A025AC"/>
    <w:rsid w:val="00A375FE"/>
    <w:rsid w:val="00A416E1"/>
    <w:rsid w:val="00A419CF"/>
    <w:rsid w:val="00A46D90"/>
    <w:rsid w:val="00A52153"/>
    <w:rsid w:val="00A62B04"/>
    <w:rsid w:val="00B04256"/>
    <w:rsid w:val="00B12904"/>
    <w:rsid w:val="00B271A7"/>
    <w:rsid w:val="00B44344"/>
    <w:rsid w:val="00B72714"/>
    <w:rsid w:val="00B84A85"/>
    <w:rsid w:val="00B96E2D"/>
    <w:rsid w:val="00BA0887"/>
    <w:rsid w:val="00BB169D"/>
    <w:rsid w:val="00BB7375"/>
    <w:rsid w:val="00BF4AD9"/>
    <w:rsid w:val="00C321E3"/>
    <w:rsid w:val="00C33C0B"/>
    <w:rsid w:val="00C43DE4"/>
    <w:rsid w:val="00C538C7"/>
    <w:rsid w:val="00C6578B"/>
    <w:rsid w:val="00C76F0B"/>
    <w:rsid w:val="00C866D8"/>
    <w:rsid w:val="00C95B0E"/>
    <w:rsid w:val="00CB011B"/>
    <w:rsid w:val="00CB4176"/>
    <w:rsid w:val="00CC1ACF"/>
    <w:rsid w:val="00CC25EA"/>
    <w:rsid w:val="00CD5B75"/>
    <w:rsid w:val="00CE65A1"/>
    <w:rsid w:val="00D01999"/>
    <w:rsid w:val="00D01F07"/>
    <w:rsid w:val="00D15C5E"/>
    <w:rsid w:val="00D4468B"/>
    <w:rsid w:val="00D97D71"/>
    <w:rsid w:val="00DF2ED0"/>
    <w:rsid w:val="00E12656"/>
    <w:rsid w:val="00E40EBB"/>
    <w:rsid w:val="00E54979"/>
    <w:rsid w:val="00E72330"/>
    <w:rsid w:val="00E73B95"/>
    <w:rsid w:val="00EB0358"/>
    <w:rsid w:val="00EB3530"/>
    <w:rsid w:val="00EC30E3"/>
    <w:rsid w:val="00EC46DC"/>
    <w:rsid w:val="00ED1E4A"/>
    <w:rsid w:val="00EE38AE"/>
    <w:rsid w:val="00EE6AA7"/>
    <w:rsid w:val="00F16B46"/>
    <w:rsid w:val="00F3270B"/>
    <w:rsid w:val="00F46972"/>
    <w:rsid w:val="00F4715D"/>
    <w:rsid w:val="00F53430"/>
    <w:rsid w:val="00F539A1"/>
    <w:rsid w:val="00FA3DE4"/>
    <w:rsid w:val="00FB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A9D7-E6B6-467F-8908-DF753670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3E20-1DBD-4EDA-8295-B7DA259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Пользователь</cp:lastModifiedBy>
  <cp:revision>33</cp:revision>
  <cp:lastPrinted>2015-06-15T12:23:00Z</cp:lastPrinted>
  <dcterms:created xsi:type="dcterms:W3CDTF">2015-04-29T14:00:00Z</dcterms:created>
  <dcterms:modified xsi:type="dcterms:W3CDTF">2024-03-22T06:29:00Z</dcterms:modified>
</cp:coreProperties>
</file>