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1" w:rsidRPr="0075729A" w:rsidRDefault="007050D1" w:rsidP="005D4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29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572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29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«ОЛОВЯННИНСКОЕ» </w:t>
      </w: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29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288" w:rsidRPr="0075729A" w:rsidRDefault="005D4288" w:rsidP="005D42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29A">
        <w:rPr>
          <w:rFonts w:ascii="Times New Roman" w:hAnsi="Times New Roman" w:cs="Times New Roman"/>
          <w:bCs/>
          <w:sz w:val="28"/>
          <w:szCs w:val="28"/>
        </w:rPr>
        <w:t>«16» февраля 2012 г.</w:t>
      </w:r>
      <w:r w:rsidRPr="0075729A">
        <w:rPr>
          <w:rFonts w:ascii="Times New Roman" w:hAnsi="Times New Roman" w:cs="Times New Roman"/>
          <w:bCs/>
          <w:sz w:val="28"/>
          <w:szCs w:val="28"/>
        </w:rPr>
        <w:tab/>
      </w:r>
      <w:r w:rsidRPr="0075729A">
        <w:rPr>
          <w:rFonts w:ascii="Times New Roman" w:hAnsi="Times New Roman" w:cs="Times New Roman"/>
          <w:bCs/>
          <w:sz w:val="28"/>
          <w:szCs w:val="28"/>
        </w:rPr>
        <w:tab/>
      </w:r>
      <w:r w:rsidRPr="0075729A">
        <w:rPr>
          <w:rFonts w:ascii="Times New Roman" w:hAnsi="Times New Roman" w:cs="Times New Roman"/>
          <w:bCs/>
          <w:sz w:val="28"/>
          <w:szCs w:val="28"/>
        </w:rPr>
        <w:tab/>
      </w:r>
      <w:r w:rsidRPr="0075729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№ 17  </w:t>
      </w:r>
    </w:p>
    <w:p w:rsidR="005D4288" w:rsidRPr="0075729A" w:rsidRDefault="005D4288" w:rsidP="005D4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29A">
        <w:rPr>
          <w:rFonts w:ascii="Times New Roman" w:hAnsi="Times New Roman" w:cs="Times New Roman"/>
          <w:sz w:val="28"/>
          <w:szCs w:val="28"/>
        </w:rPr>
        <w:t>п. Оловянная</w:t>
      </w:r>
    </w:p>
    <w:p w:rsidR="005D4288" w:rsidRPr="0075729A" w:rsidRDefault="005D4288" w:rsidP="005D4288">
      <w:pPr>
        <w:rPr>
          <w:rFonts w:ascii="Times New Roman" w:hAnsi="Times New Roman" w:cs="Times New Roman"/>
        </w:rPr>
      </w:pPr>
      <w:r w:rsidRPr="0075729A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D4288" w:rsidRPr="0075729A" w:rsidRDefault="005D4288" w:rsidP="005D4288">
      <w:pPr>
        <w:pStyle w:val="a3"/>
        <w:shd w:val="clear" w:color="auto" w:fill="FFFFFF"/>
        <w:ind w:right="283"/>
        <w:jc w:val="center"/>
        <w:rPr>
          <w:sz w:val="28"/>
          <w:szCs w:val="28"/>
        </w:rPr>
      </w:pPr>
      <w:r w:rsidRPr="0075729A">
        <w:rPr>
          <w:b/>
          <w:bCs/>
          <w:spacing w:val="-8"/>
          <w:sz w:val="28"/>
          <w:szCs w:val="28"/>
        </w:rPr>
        <w:t>Об утверждении Положения о порядке ведения Реестра муниципальных служащих администрации городского поселения «Оловяннинское»</w:t>
      </w:r>
    </w:p>
    <w:p w:rsidR="005D4288" w:rsidRPr="0075729A" w:rsidRDefault="005D4288" w:rsidP="005D42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29A">
        <w:rPr>
          <w:sz w:val="26"/>
          <w:szCs w:val="26"/>
        </w:rPr>
        <w:t> </w:t>
      </w:r>
      <w:r w:rsidRPr="0075729A">
        <w:rPr>
          <w:sz w:val="28"/>
          <w:szCs w:val="28"/>
        </w:rPr>
        <w:t>В соответствии с Федеральным  законом от 02.03.2007 № 25-ФЗ «О муниципальной службе в Российской Федерации», Законом Забайкальского края от 24.12.2008 № 108 ЗЗК «О муниципальной службе в Забайкальском крае», Уставом городского поселения «Оловяннинское», Совет городского поселения «Оловяннинское» РЕШИЛ:</w:t>
      </w:r>
    </w:p>
    <w:p w:rsidR="005D4288" w:rsidRPr="0075729A" w:rsidRDefault="005D4288" w:rsidP="005D42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288" w:rsidRPr="0075729A" w:rsidRDefault="005D4288" w:rsidP="005D428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75729A">
        <w:rPr>
          <w:sz w:val="28"/>
          <w:szCs w:val="28"/>
        </w:rPr>
        <w:t xml:space="preserve">Утвердить Положение «О порядке ведения реестра муниципальных служащих  </w:t>
      </w:r>
      <w:r w:rsidRPr="0075729A">
        <w:rPr>
          <w:bCs/>
          <w:spacing w:val="-8"/>
          <w:sz w:val="28"/>
          <w:szCs w:val="28"/>
        </w:rPr>
        <w:t xml:space="preserve">администрации городского поселения «Оловяннинское», </w:t>
      </w:r>
      <w:proofErr w:type="gramStart"/>
      <w:r w:rsidRPr="0075729A">
        <w:rPr>
          <w:bCs/>
          <w:spacing w:val="-8"/>
          <w:sz w:val="28"/>
          <w:szCs w:val="28"/>
        </w:rPr>
        <w:t>согласно приложения</w:t>
      </w:r>
      <w:proofErr w:type="gramEnd"/>
      <w:r w:rsidRPr="0075729A">
        <w:rPr>
          <w:bCs/>
          <w:spacing w:val="-8"/>
          <w:sz w:val="28"/>
          <w:szCs w:val="28"/>
        </w:rPr>
        <w:t>.</w:t>
      </w:r>
    </w:p>
    <w:p w:rsidR="005D4288" w:rsidRPr="0075729A" w:rsidRDefault="005D4288" w:rsidP="005D4288">
      <w:pPr>
        <w:pStyle w:val="a3"/>
        <w:spacing w:before="0" w:beforeAutospacing="0" w:after="0" w:afterAutospacing="0"/>
        <w:jc w:val="both"/>
      </w:pPr>
    </w:p>
    <w:p w:rsidR="005D4288" w:rsidRPr="0075729A" w:rsidRDefault="005D4288" w:rsidP="005D428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75729A">
        <w:rPr>
          <w:bCs/>
          <w:spacing w:val="-8"/>
          <w:sz w:val="28"/>
          <w:szCs w:val="28"/>
        </w:rPr>
        <w:t>Настоящее решение обнародовать путем размещения полного текста на информационном стенде администрации городского поселения «Оловяннинское»</w:t>
      </w:r>
    </w:p>
    <w:p w:rsidR="005D4288" w:rsidRPr="0075729A" w:rsidRDefault="005D4288" w:rsidP="005D4288">
      <w:pPr>
        <w:pStyle w:val="a3"/>
        <w:spacing w:before="0" w:beforeAutospacing="0" w:after="0" w:afterAutospacing="0" w:line="360" w:lineRule="auto"/>
        <w:jc w:val="both"/>
      </w:pPr>
    </w:p>
    <w:p w:rsidR="005D4288" w:rsidRPr="0075729A" w:rsidRDefault="005D4288" w:rsidP="005D428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 w:rsidP="005D42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 w:rsidP="005D4288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75729A">
        <w:rPr>
          <w:rFonts w:ascii="Times New Roman" w:hAnsi="Times New Roman" w:cs="Times New Roman"/>
          <w:sz w:val="28"/>
          <w:szCs w:val="28"/>
        </w:rPr>
        <w:t xml:space="preserve">Глава  городского поселения «Оловяннинское»                           А.А. Кочерга </w:t>
      </w:r>
    </w:p>
    <w:p w:rsidR="005D4288" w:rsidRPr="0075729A" w:rsidRDefault="005D4288" w:rsidP="005D4288">
      <w:pPr>
        <w:rPr>
          <w:rFonts w:ascii="Times New Roman" w:hAnsi="Times New Roman" w:cs="Times New Roman"/>
          <w:sz w:val="28"/>
          <w:szCs w:val="28"/>
        </w:rPr>
      </w:pPr>
      <w:r w:rsidRPr="00757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CFA" w:rsidRPr="0075729A" w:rsidRDefault="00FD1CFA">
      <w:pPr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>
      <w:pPr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>
      <w:pPr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>
      <w:pPr>
        <w:rPr>
          <w:rFonts w:ascii="Times New Roman" w:hAnsi="Times New Roman" w:cs="Times New Roman"/>
          <w:sz w:val="28"/>
          <w:szCs w:val="28"/>
        </w:rPr>
      </w:pPr>
    </w:p>
    <w:p w:rsidR="005D4288" w:rsidRPr="0075729A" w:rsidRDefault="005D4288" w:rsidP="002242E3">
      <w:pPr>
        <w:pStyle w:val="20"/>
        <w:framePr w:w="10465" w:h="15171" w:hRule="exact" w:wrap="none" w:vAnchor="page" w:hAnchor="page" w:x="727" w:y="863"/>
        <w:shd w:val="clear" w:color="auto" w:fill="auto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Pr="0075729A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AB392C" w:rsidRDefault="00AB392C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shd w:val="clear" w:color="auto" w:fill="auto"/>
        <w:ind w:left="6420" w:firstLine="2580"/>
      </w:pPr>
      <w:r>
        <w:t>Утверждено Постановлением главы Администрации городского поселения «Оловяннинское» от «16» февраля 2012 года № 17</w:t>
      </w:r>
    </w:p>
    <w:p w:rsidR="005D4288" w:rsidRDefault="005D4288" w:rsidP="005D4288">
      <w:pPr>
        <w:pStyle w:val="30"/>
        <w:framePr w:w="10465" w:h="15171" w:hRule="exact" w:wrap="none" w:vAnchor="page" w:hAnchor="page" w:x="727" w:y="863"/>
        <w:shd w:val="clear" w:color="auto" w:fill="auto"/>
        <w:spacing w:before="0"/>
        <w:ind w:firstLine="0"/>
        <w:jc w:val="center"/>
      </w:pPr>
      <w:r>
        <w:t>ПОЛОЖЕНИЕ</w:t>
      </w:r>
    </w:p>
    <w:p w:rsidR="005D4288" w:rsidRDefault="005D4288" w:rsidP="005D4288">
      <w:pPr>
        <w:pStyle w:val="30"/>
        <w:framePr w:w="10465" w:h="15171" w:hRule="exact" w:wrap="none" w:vAnchor="page" w:hAnchor="page" w:x="727" w:y="863"/>
        <w:shd w:val="clear" w:color="auto" w:fill="auto"/>
        <w:spacing w:before="0" w:after="348"/>
        <w:ind w:left="1980"/>
        <w:jc w:val="center"/>
      </w:pPr>
      <w:r>
        <w:t>О ПОРЯДКЕ ВЕДЕНИЯ РЕЕСТРА МУНИЦИПАЛЬНЫХ СЛУЖАЩИХ Администрации городского поселения «Оловяннинское»</w:t>
      </w:r>
    </w:p>
    <w:p w:rsidR="005D4288" w:rsidRDefault="005D4288" w:rsidP="005D4288">
      <w:pPr>
        <w:pStyle w:val="30"/>
        <w:framePr w:w="10465" w:h="15171" w:hRule="exact" w:wrap="none" w:vAnchor="page" w:hAnchor="page" w:x="727" w:y="863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321" w:line="260" w:lineRule="exact"/>
        <w:ind w:firstLine="0"/>
        <w:jc w:val="both"/>
      </w:pPr>
      <w:r>
        <w:t>ОБЩИЕ ПОЛОЖЕНИЯ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  <w:r>
        <w:t>Настоящее Положение определяет порядок ведения реестра муниципальных служащих а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7"/>
      </w:pPr>
      <w:proofErr w:type="spellStart"/>
      <w:r>
        <w:t>дминистрации</w:t>
      </w:r>
      <w:proofErr w:type="spellEnd"/>
      <w:r>
        <w:t xml:space="preserve"> городского положения «Оловяннинское» (далее - Реестр).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601"/>
        </w:tabs>
        <w:spacing w:after="309" w:line="324" w:lineRule="exact"/>
      </w:pPr>
      <w:r>
        <w:t>Порядок ведения Реестра разработан в соответствии с Федеральным законом от 02.03.2007 № 25-ФЗ "О муниципальной службе в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>’, Законом Забайкальского края от 24.12.2008 № 108 ЗЗК ”0 муниципальной службе в Забайкальском крае”. Уставом городского поселения «Оловяннинское»,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294" w:line="313" w:lineRule="exact"/>
      </w:pPr>
      <w:r>
        <w:t>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86"/>
        </w:tabs>
        <w:spacing w:after="348"/>
      </w:pPr>
      <w:r>
        <w:t>Основная цель Реестра - формирование единой универсальной базы данных о прохождении муниципальной службы муниципальными служащими администрации городского поселения «Оловяннинское».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61"/>
        </w:tabs>
        <w:spacing w:after="314" w:line="260" w:lineRule="exact"/>
        <w:jc w:val="both"/>
      </w:pPr>
      <w:r>
        <w:t>Реестр относится к официальной документации для служебного пользования.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93"/>
        </w:tabs>
        <w:spacing w:after="351" w:line="324" w:lineRule="exact"/>
      </w:pPr>
      <w:r>
        <w:t>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5D4288" w:rsidRDefault="005D4288" w:rsidP="005D4288">
      <w:pPr>
        <w:pStyle w:val="30"/>
        <w:framePr w:w="10465" w:h="15171" w:hRule="exact" w:wrap="none" w:vAnchor="page" w:hAnchor="page" w:x="727" w:y="863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351" w:line="260" w:lineRule="exact"/>
        <w:ind w:firstLine="0"/>
        <w:jc w:val="both"/>
      </w:pPr>
      <w:r>
        <w:t>СОДЕРЖАНИЕ РЕЕСТРА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1"/>
          <w:numId w:val="2"/>
        </w:numPr>
        <w:shd w:val="clear" w:color="auto" w:fill="auto"/>
        <w:tabs>
          <w:tab w:val="left" w:pos="579"/>
        </w:tabs>
        <w:spacing w:after="309" w:line="260" w:lineRule="exact"/>
        <w:jc w:val="both"/>
      </w:pPr>
      <w:r>
        <w:t>Реестр состоит из двух разделов.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2"/>
          <w:numId w:val="2"/>
        </w:numPr>
        <w:shd w:val="clear" w:color="auto" w:fill="auto"/>
        <w:tabs>
          <w:tab w:val="left" w:pos="791"/>
        </w:tabs>
        <w:spacing w:after="0" w:line="317" w:lineRule="exact"/>
      </w:pPr>
      <w:r>
        <w:t>В основном разделе Реестра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наименование органа местного самоуправления;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категория должностей муниципальной службы;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17" w:lineRule="exact"/>
        <w:jc w:val="both"/>
      </w:pPr>
      <w:r>
        <w:t>наименование группы должностей муниципальной службы;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17" w:lineRule="exact"/>
      </w:pPr>
      <w:r>
        <w:t>наименование и регистрационный номер должности муниципальной службы в соответствии с реестром должностей муниципальной службы;</w:t>
      </w:r>
    </w:p>
    <w:p w:rsidR="005D4288" w:rsidRDefault="005D4288" w:rsidP="005D4288">
      <w:pPr>
        <w:pStyle w:val="20"/>
        <w:framePr w:w="10465" w:h="15171" w:hRule="exact" w:wrap="none" w:vAnchor="page" w:hAnchor="page" w:x="727" w:y="863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17" w:lineRule="exact"/>
        <w:jc w:val="both"/>
      </w:pPr>
      <w:r>
        <w:t>фамилия, имя, отчество муниципального служащего (в именительном падеже);</w:t>
      </w:r>
    </w:p>
    <w:p w:rsidR="005D4288" w:rsidRDefault="005D4288" w:rsidP="005D4288">
      <w:pPr>
        <w:rPr>
          <w:sz w:val="2"/>
          <w:szCs w:val="2"/>
        </w:rPr>
        <w:sectPr w:rsidR="005D4288" w:rsidSect="007050D1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AB392C" w:rsidRDefault="00AB392C" w:rsidP="0075729A">
      <w:pPr>
        <w:pStyle w:val="20"/>
        <w:framePr w:w="9669" w:h="14716" w:hRule="exact" w:wrap="none" w:vAnchor="page" w:hAnchor="page" w:x="1701" w:y="144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7E7448">
      <w:pPr>
        <w:pStyle w:val="20"/>
        <w:framePr w:w="10415" w:h="14716" w:hRule="exact" w:wrap="none" w:vAnchor="page" w:hAnchor="page" w:x="961" w:y="144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7E7448" w:rsidRDefault="007E7448" w:rsidP="007E7448">
      <w:pPr>
        <w:pStyle w:val="20"/>
        <w:framePr w:w="10415" w:h="14716" w:hRule="exact" w:wrap="none" w:vAnchor="page" w:hAnchor="page" w:x="961" w:y="1441"/>
        <w:shd w:val="clear" w:color="auto" w:fill="auto"/>
        <w:ind w:left="6420" w:firstLine="2580"/>
      </w:pPr>
      <w:r>
        <w:t>Утверждено Постановлением главы Администрации городского поселения «Оловяннинское» от «16» февраля 2012 года № 17</w:t>
      </w:r>
    </w:p>
    <w:p w:rsidR="007E7448" w:rsidRDefault="007E7448" w:rsidP="007E7448">
      <w:pPr>
        <w:pStyle w:val="30"/>
        <w:framePr w:w="10415" w:h="14716" w:hRule="exact" w:wrap="none" w:vAnchor="page" w:hAnchor="page" w:x="961" w:y="1441"/>
        <w:shd w:val="clear" w:color="auto" w:fill="auto"/>
        <w:spacing w:before="0"/>
        <w:ind w:firstLine="0"/>
        <w:jc w:val="center"/>
      </w:pPr>
      <w:r>
        <w:t>ПОЛОЖЕНИЕ</w:t>
      </w:r>
    </w:p>
    <w:p w:rsidR="007E7448" w:rsidRDefault="007E7448" w:rsidP="007E7448">
      <w:pPr>
        <w:pStyle w:val="30"/>
        <w:framePr w:w="10415" w:h="14716" w:hRule="exact" w:wrap="none" w:vAnchor="page" w:hAnchor="page" w:x="961" w:y="1441"/>
        <w:shd w:val="clear" w:color="auto" w:fill="auto"/>
        <w:spacing w:before="0" w:after="348"/>
        <w:ind w:left="1980"/>
        <w:jc w:val="center"/>
      </w:pPr>
      <w:r>
        <w:t>О ПОРЯДКЕ ВЕДЕНИЯ РЕЕСТРА МУНИЦИПАЛЬНЫХ СЛУЖАЩИХ Администрации городского поселения «Оловяннинское»</w:t>
      </w:r>
    </w:p>
    <w:p w:rsidR="007E7448" w:rsidRDefault="007E7448" w:rsidP="007E7448">
      <w:pPr>
        <w:pStyle w:val="30"/>
        <w:framePr w:w="10415" w:h="14716" w:hRule="exact" w:wrap="none" w:vAnchor="page" w:hAnchor="page" w:x="961" w:y="1441"/>
        <w:numPr>
          <w:ilvl w:val="0"/>
          <w:numId w:val="8"/>
        </w:numPr>
        <w:shd w:val="clear" w:color="auto" w:fill="auto"/>
        <w:tabs>
          <w:tab w:val="left" w:pos="370"/>
        </w:tabs>
        <w:spacing w:before="0" w:after="321" w:line="260" w:lineRule="exact"/>
        <w:ind w:firstLine="0"/>
        <w:jc w:val="both"/>
      </w:pPr>
      <w:r>
        <w:t>ОБЩИЕ ПОЛОЖЕНИЯ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86"/>
        </w:tabs>
        <w:spacing w:after="297"/>
      </w:pPr>
      <w:r>
        <w:t>Настоящее Положение определяет порядок ведения реестра муниципальных служащих администрации городского положения «Оловяннинское» (далее - Реестр).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601"/>
        </w:tabs>
        <w:spacing w:after="309" w:line="324" w:lineRule="exact"/>
      </w:pPr>
      <w:r>
        <w:t>Порядок ведения Реестра разработан в соответствии с Федеральным законом от 02.03.2007 № 25-ФЗ "О муниципальной службе в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>’, Законом Забайкальского края от 24.12.2008 № 108 ЗЗК ”0 муниципальной службе в Забайкальском крае”. Уставом городского поселения «Оловяннинское»,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86"/>
        </w:tabs>
        <w:spacing w:after="294" w:line="313" w:lineRule="exact"/>
      </w:pPr>
      <w:r>
        <w:t>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86"/>
        </w:tabs>
        <w:spacing w:after="348"/>
      </w:pPr>
      <w:r>
        <w:t>Основная цель Реестра - формирование единой универсальной базы данных о прохождении муниципальной службы муниципальными служащими администрации городского поселения «Оловяннинское».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61"/>
        </w:tabs>
        <w:spacing w:after="314" w:line="260" w:lineRule="exact"/>
        <w:jc w:val="both"/>
      </w:pPr>
      <w:r>
        <w:t>Реестр относится к официальной документации для служебного пользования.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93"/>
        </w:tabs>
        <w:spacing w:after="351" w:line="324" w:lineRule="exact"/>
      </w:pPr>
      <w:r>
        <w:t>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7E7448" w:rsidRDefault="007E7448" w:rsidP="007E7448">
      <w:pPr>
        <w:pStyle w:val="30"/>
        <w:framePr w:w="10415" w:h="14716" w:hRule="exact" w:wrap="none" w:vAnchor="page" w:hAnchor="page" w:x="961" w:y="1441"/>
        <w:numPr>
          <w:ilvl w:val="0"/>
          <w:numId w:val="8"/>
        </w:numPr>
        <w:shd w:val="clear" w:color="auto" w:fill="auto"/>
        <w:tabs>
          <w:tab w:val="left" w:pos="377"/>
        </w:tabs>
        <w:spacing w:before="0" w:after="351" w:line="260" w:lineRule="exact"/>
        <w:ind w:firstLine="0"/>
        <w:jc w:val="both"/>
      </w:pPr>
      <w:r>
        <w:t>СОДЕРЖАНИЕ РЕЕСТРА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1"/>
          <w:numId w:val="8"/>
        </w:numPr>
        <w:shd w:val="clear" w:color="auto" w:fill="auto"/>
        <w:tabs>
          <w:tab w:val="left" w:pos="579"/>
        </w:tabs>
        <w:spacing w:after="309" w:line="260" w:lineRule="exact"/>
        <w:jc w:val="both"/>
      </w:pPr>
      <w:r>
        <w:t>Реестр состоит из двух разделов.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2"/>
          <w:numId w:val="8"/>
        </w:numPr>
        <w:shd w:val="clear" w:color="auto" w:fill="auto"/>
        <w:tabs>
          <w:tab w:val="left" w:pos="791"/>
        </w:tabs>
        <w:spacing w:after="0" w:line="317" w:lineRule="exact"/>
      </w:pPr>
      <w:r>
        <w:t>В основном разделе Реестра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наименование органа местного самоуправления;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категория должностей муниципальной службы;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0"/>
          <w:numId w:val="9"/>
        </w:numPr>
        <w:shd w:val="clear" w:color="auto" w:fill="auto"/>
        <w:tabs>
          <w:tab w:val="left" w:pos="266"/>
        </w:tabs>
        <w:spacing w:after="0" w:line="317" w:lineRule="exact"/>
        <w:jc w:val="both"/>
      </w:pPr>
      <w:r>
        <w:t>наименование группы должностей муниципальной службы;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0"/>
          <w:numId w:val="9"/>
        </w:numPr>
        <w:shd w:val="clear" w:color="auto" w:fill="auto"/>
        <w:tabs>
          <w:tab w:val="left" w:pos="266"/>
        </w:tabs>
        <w:spacing w:after="0" w:line="317" w:lineRule="exact"/>
      </w:pPr>
      <w:r>
        <w:t>наименование и регистрационный номер должности муниципальной службы в соответствии с реестром должностей муниципальной службы;</w:t>
      </w:r>
    </w:p>
    <w:p w:rsidR="007E7448" w:rsidRDefault="007E7448" w:rsidP="007E7448">
      <w:pPr>
        <w:pStyle w:val="20"/>
        <w:framePr w:w="10415" w:h="14716" w:hRule="exact" w:wrap="none" w:vAnchor="page" w:hAnchor="page" w:x="961" w:y="1441"/>
        <w:numPr>
          <w:ilvl w:val="0"/>
          <w:numId w:val="9"/>
        </w:numPr>
        <w:shd w:val="clear" w:color="auto" w:fill="auto"/>
        <w:tabs>
          <w:tab w:val="left" w:pos="266"/>
        </w:tabs>
        <w:spacing w:after="0" w:line="317" w:lineRule="exact"/>
        <w:jc w:val="both"/>
      </w:pPr>
      <w:r>
        <w:t>фамилия, имя, отчество муниципального служащего (в именительном падеже);</w:t>
      </w:r>
    </w:p>
    <w:p w:rsidR="007E7448" w:rsidRDefault="007E7448" w:rsidP="007E7448">
      <w:pPr>
        <w:framePr w:w="10415" w:h="14716" w:hRule="exact" w:wrap="none" w:vAnchor="page" w:hAnchor="page" w:x="961" w:y="1441"/>
        <w:rPr>
          <w:sz w:val="2"/>
          <w:szCs w:val="2"/>
        </w:rPr>
        <w:sectPr w:rsidR="007E7448">
          <w:pgSz w:w="11900" w:h="16840"/>
          <w:pgMar w:top="360" w:right="360" w:bottom="360" w:left="360" w:header="0" w:footer="3" w:gutter="0"/>
          <w:cols w:space="720"/>
        </w:sectPr>
      </w:pP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2"/>
        </w:tabs>
        <w:spacing w:after="0" w:line="260" w:lineRule="exact"/>
        <w:jc w:val="both"/>
      </w:pPr>
      <w:r>
        <w:lastRenderedPageBreak/>
        <w:t>дата рождения (число, месяц, год);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0" w:line="260" w:lineRule="exact"/>
        <w:jc w:val="both"/>
      </w:pPr>
      <w:r>
        <w:t>-  Дата поступления на муниципальную службу (число, месяц, год);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2"/>
        </w:tabs>
        <w:spacing w:after="9" w:line="260" w:lineRule="exact"/>
        <w:jc w:val="both"/>
      </w:pPr>
      <w:r>
        <w:t>стаж муниципальной службы;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2"/>
        </w:tabs>
        <w:spacing w:after="0" w:line="260" w:lineRule="exact"/>
        <w:jc w:val="both"/>
      </w:pPr>
      <w:r>
        <w:t>сведения об образовании: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tabs>
          <w:tab w:val="left" w:pos="402"/>
        </w:tabs>
        <w:spacing w:after="0"/>
      </w:pPr>
      <w:r>
        <w:t>а)</w:t>
      </w:r>
      <w:r>
        <w:tab/>
        <w:t>базовое образование (наименование учебного заведения, год окончания, специальность (квалификация) по диплому);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tabs>
          <w:tab w:val="left" w:pos="416"/>
        </w:tabs>
        <w:spacing w:after="0"/>
      </w:pPr>
      <w:r>
        <w:t>б)</w:t>
      </w:r>
      <w:r>
        <w:tab/>
        <w:t>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tabs>
          <w:tab w:val="left" w:pos="416"/>
        </w:tabs>
        <w:spacing w:after="303"/>
        <w:jc w:val="both"/>
      </w:pPr>
      <w:r>
        <w:t>в)</w:t>
      </w:r>
      <w:r>
        <w:tab/>
        <w:t>курсы повышения квалификации (месяц, год окончания);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0" w:line="317" w:lineRule="exact"/>
        <w:jc w:val="both"/>
      </w:pPr>
      <w:r>
        <w:t>- аттестация (дата прохождения, решение аттестационной комиссии);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2"/>
        </w:tabs>
        <w:spacing w:after="0" w:line="317" w:lineRule="exact"/>
        <w:ind w:right="240"/>
        <w:jc w:val="both"/>
      </w:pPr>
      <w:proofErr w:type="gramStart"/>
      <w:r>
        <w:t>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2"/>
        </w:tabs>
        <w:spacing w:after="297" w:line="317" w:lineRule="exact"/>
        <w:jc w:val="both"/>
      </w:pPr>
      <w:r>
        <w:t>примечание.</w:t>
      </w:r>
    </w:p>
    <w:p w:rsidR="007E7448" w:rsidRDefault="007E7448" w:rsidP="007E7448">
      <w:pPr>
        <w:pStyle w:val="30"/>
        <w:framePr w:w="10415" w:h="15271" w:hRule="exact" w:wrap="none" w:vAnchor="page" w:hAnchor="page" w:x="661" w:y="511"/>
        <w:numPr>
          <w:ilvl w:val="2"/>
          <w:numId w:val="8"/>
        </w:numPr>
        <w:shd w:val="clear" w:color="auto" w:fill="auto"/>
        <w:tabs>
          <w:tab w:val="left" w:pos="801"/>
        </w:tabs>
        <w:spacing w:before="0" w:after="348"/>
        <w:ind w:firstLine="0"/>
      </w:pPr>
      <w:r>
        <w:t xml:space="preserve">Отдельным разделом в Реестре по аналогичной форме ведутся сведения о муниципальных служащих, находящихся </w:t>
      </w:r>
      <w:r>
        <w:rPr>
          <w:rStyle w:val="31"/>
          <w:b/>
          <w:bCs/>
        </w:rPr>
        <w:t xml:space="preserve">в </w:t>
      </w:r>
      <w:r>
        <w:t>резерве.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0" w:line="260" w:lineRule="exact"/>
        <w:jc w:val="both"/>
      </w:pPr>
      <w:r>
        <w:t>В данном разделе указываются: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9"/>
        </w:tabs>
        <w:spacing w:after="0"/>
      </w:pPr>
      <w:proofErr w:type="gramStart"/>
      <w:r>
        <w:t>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0"/>
          <w:numId w:val="9"/>
        </w:numPr>
        <w:shd w:val="clear" w:color="auto" w:fill="auto"/>
        <w:tabs>
          <w:tab w:val="left" w:pos="276"/>
        </w:tabs>
        <w:spacing w:after="0" w:line="317" w:lineRule="exact"/>
        <w:ind w:right="240"/>
        <w:jc w:val="both"/>
      </w:pPr>
      <w:r>
        <w:t>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297"/>
      </w:pPr>
      <w: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1"/>
          <w:numId w:val="8"/>
        </w:numPr>
        <w:shd w:val="clear" w:color="auto" w:fill="auto"/>
        <w:tabs>
          <w:tab w:val="left" w:pos="801"/>
        </w:tabs>
        <w:spacing w:after="0" w:line="324" w:lineRule="exact"/>
      </w:pPr>
      <w:r>
        <w:t>Сбор и внесение в Реестр сведений о политической и религиозной принадлежности, о частной жизни муниципального служащего не допускаются.</w:t>
      </w:r>
    </w:p>
    <w:p w:rsidR="007E7448" w:rsidRDefault="007E7448" w:rsidP="007E7448">
      <w:pPr>
        <w:pStyle w:val="10"/>
        <w:framePr w:w="10415" w:h="15271" w:hRule="exact" w:wrap="none" w:vAnchor="page" w:hAnchor="page" w:x="661" w:y="511"/>
        <w:numPr>
          <w:ilvl w:val="0"/>
          <w:numId w:val="8"/>
        </w:numPr>
        <w:shd w:val="clear" w:color="auto" w:fill="auto"/>
        <w:tabs>
          <w:tab w:val="left" w:pos="394"/>
        </w:tabs>
        <w:spacing w:before="0" w:after="310" w:line="260" w:lineRule="exact"/>
      </w:pPr>
      <w:bookmarkStart w:id="0" w:name="bookmark0"/>
      <w:r>
        <w:t>ПОРЯДОК ВЕДЕНИЯ РЕЕСТРА</w:t>
      </w:r>
      <w:bookmarkEnd w:id="0"/>
    </w:p>
    <w:p w:rsidR="007E7448" w:rsidRDefault="007E7448" w:rsidP="007E7448">
      <w:pPr>
        <w:pStyle w:val="20"/>
        <w:framePr w:w="10415" w:h="15271" w:hRule="exact" w:wrap="none" w:vAnchor="page" w:hAnchor="page" w:x="661" w:y="511"/>
        <w:numPr>
          <w:ilvl w:val="1"/>
          <w:numId w:val="8"/>
        </w:numPr>
        <w:shd w:val="clear" w:color="auto" w:fill="auto"/>
        <w:tabs>
          <w:tab w:val="left" w:pos="592"/>
        </w:tabs>
        <w:spacing w:after="0"/>
      </w:pPr>
      <w:r>
        <w:t>Реестр ведется в администрации городского поселения «Оловяннинское». Основанием для включения в Реестр является поступление на муниципальную службу.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303" w:line="317" w:lineRule="exact"/>
      </w:pPr>
      <w: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286" w:line="313" w:lineRule="exact"/>
      </w:pPr>
      <w: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357" w:line="331" w:lineRule="exact"/>
      </w:pPr>
      <w: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7E7448" w:rsidRDefault="007E7448" w:rsidP="007E7448">
      <w:pPr>
        <w:pStyle w:val="20"/>
        <w:framePr w:w="10415" w:h="15271" w:hRule="exact" w:wrap="none" w:vAnchor="page" w:hAnchor="page" w:x="661" w:y="511"/>
        <w:shd w:val="clear" w:color="auto" w:fill="auto"/>
        <w:spacing w:after="0" w:line="260" w:lineRule="exact"/>
        <w:jc w:val="both"/>
      </w:pPr>
      <w:r>
        <w:t>В случае смерти (гибели) муниципального служащего либо признания</w:t>
      </w:r>
    </w:p>
    <w:p w:rsidR="007E7448" w:rsidRDefault="007E7448" w:rsidP="007E7448">
      <w:pPr>
        <w:framePr w:w="10415" w:h="15271" w:hRule="exact" w:wrap="none" w:vAnchor="page" w:hAnchor="page" w:x="661" w:y="511"/>
        <w:rPr>
          <w:sz w:val="2"/>
          <w:szCs w:val="2"/>
        </w:rPr>
        <w:sectPr w:rsidR="007E7448">
          <w:pgSz w:w="11900" w:h="16840"/>
          <w:pgMar w:top="360" w:right="360" w:bottom="360" w:left="360" w:header="0" w:footer="3" w:gutter="0"/>
          <w:cols w:space="720"/>
        </w:sectPr>
      </w:pPr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303" w:line="324" w:lineRule="exact"/>
      </w:pPr>
      <w:r>
        <w:lastRenderedPageBreak/>
        <w:t>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</w:t>
      </w:r>
      <w:bookmarkStart w:id="1" w:name="_GoBack"/>
      <w:bookmarkEnd w:id="1"/>
      <w:r>
        <w:t>, следующий за днем смерти (гибели) или днем вступления в законную силу решения суда.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numPr>
          <w:ilvl w:val="1"/>
          <w:numId w:val="8"/>
        </w:numPr>
        <w:shd w:val="clear" w:color="auto" w:fill="auto"/>
        <w:tabs>
          <w:tab w:val="left" w:pos="540"/>
        </w:tabs>
        <w:spacing w:after="312"/>
      </w:pPr>
      <w:r>
        <w:t xml:space="preserve">Ведение Реестра осуществляется как на бумажных носителях, так и в виде электронных таблиц с применением редакторов </w:t>
      </w:r>
      <w:r>
        <w:rPr>
          <w:lang w:val="en-US" w:eastAsia="en-US" w:bidi="en-US"/>
        </w:rPr>
        <w:t>Word</w:t>
      </w:r>
      <w:proofErr w:type="gramStart"/>
      <w:r>
        <w:t>или</w:t>
      </w:r>
      <w:proofErr w:type="gramEnd"/>
      <w:r>
        <w:t xml:space="preserve"> </w:t>
      </w:r>
      <w:r>
        <w:rPr>
          <w:lang w:val="en-US" w:eastAsia="en-US" w:bidi="en-US"/>
        </w:rPr>
        <w:t>Excel</w:t>
      </w:r>
      <w:r>
        <w:t>по единой форме (прилагается).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numPr>
          <w:ilvl w:val="1"/>
          <w:numId w:val="8"/>
        </w:numPr>
        <w:shd w:val="clear" w:color="auto" w:fill="auto"/>
        <w:tabs>
          <w:tab w:val="left" w:pos="533"/>
        </w:tabs>
        <w:spacing w:after="286" w:line="306" w:lineRule="exact"/>
      </w:pPr>
      <w:r>
        <w:t>Все изменения, произошедшие в течение года, отражаются в соответствующих графах.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309" w:line="324" w:lineRule="exact"/>
      </w:pPr>
      <w:r>
        <w:t>При перемещении по должности либо увольнении, отставке муниципального служащего запись переносится в соответствующий раздел Реестра, при этом в графе "Продвижение по службе" производится соответствующая запись.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numPr>
          <w:ilvl w:val="1"/>
          <w:numId w:val="8"/>
        </w:numPr>
        <w:shd w:val="clear" w:color="auto" w:fill="auto"/>
        <w:tabs>
          <w:tab w:val="left" w:pos="536"/>
        </w:tabs>
        <w:spacing w:after="294" w:line="313" w:lineRule="exact"/>
      </w:pPr>
      <w:r>
        <w:t>Ежегодно по состоянию на 1 января Реестр оформляется на бумажных носителях, подписывается главой городского поселения «Оловяннинское» и скрепляется гербовой печатью.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303"/>
      </w:pPr>
      <w:r>
        <w:t>На последнем листе Реестра ставится отметка об исполнителе с указанием фамилии, имени, отчества и контактного телефона.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numPr>
          <w:ilvl w:val="1"/>
          <w:numId w:val="8"/>
        </w:numPr>
        <w:shd w:val="clear" w:color="auto" w:fill="auto"/>
        <w:tabs>
          <w:tab w:val="left" w:pos="533"/>
        </w:tabs>
        <w:spacing w:after="297" w:line="317" w:lineRule="exact"/>
      </w:pPr>
      <w:r>
        <w:t>При оформлении Реестра на двух или более страницах вторая и последующие страницы нумеруются арабскими цифрами.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numPr>
          <w:ilvl w:val="1"/>
          <w:numId w:val="8"/>
        </w:numPr>
        <w:shd w:val="clear" w:color="auto" w:fill="auto"/>
        <w:tabs>
          <w:tab w:val="left" w:pos="536"/>
        </w:tabs>
        <w:spacing w:after="348"/>
      </w:pPr>
      <w:r>
        <w:t>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 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7E7448" w:rsidRDefault="007E7448" w:rsidP="007E7448">
      <w:pPr>
        <w:pStyle w:val="10"/>
        <w:framePr w:w="10415" w:h="14896" w:hRule="exact" w:wrap="none" w:vAnchor="page" w:hAnchor="page" w:x="721" w:y="706"/>
        <w:shd w:val="clear" w:color="auto" w:fill="auto"/>
        <w:spacing w:before="0" w:after="354" w:line="260" w:lineRule="exact"/>
        <w:jc w:val="left"/>
      </w:pPr>
      <w:bookmarkStart w:id="2" w:name="bookmark1"/>
      <w:r>
        <w:t>4„ ПОРЯДОК ЗАПОЛНЕНИЯ РЕЕСТРА</w:t>
      </w:r>
      <w:bookmarkEnd w:id="2"/>
    </w:p>
    <w:p w:rsidR="007E7448" w:rsidRDefault="007E7448" w:rsidP="007E7448">
      <w:pPr>
        <w:pStyle w:val="10"/>
        <w:framePr w:w="10415" w:h="14896" w:hRule="exact" w:wrap="none" w:vAnchor="page" w:hAnchor="page" w:x="721" w:y="706"/>
        <w:shd w:val="clear" w:color="auto" w:fill="auto"/>
        <w:spacing w:before="0" w:after="303" w:line="260" w:lineRule="exact"/>
        <w:jc w:val="left"/>
      </w:pPr>
      <w:bookmarkStart w:id="3" w:name="bookmark2"/>
      <w:r>
        <w:t>4.1.  Порядок оформления заголовков Реестра:</w:t>
      </w:r>
      <w:bookmarkEnd w:id="3"/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309" w:line="324" w:lineRule="exact"/>
      </w:pPr>
      <w:r>
        <w:t xml:space="preserve">общий заголовок Реестра включает полное наименование органа местного самоуправления и дату, на которую составляется Реестр. Как правило, это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291" w:line="313" w:lineRule="exact"/>
      </w:pPr>
      <w:r>
        <w:t>Реестр ведется по группам должностей муниципальной службы, заголовки подразделов Реестра включают в себя наименование группы должностей, которая указывается 1 раз перед перечислением должностей, и наименование должности.</w:t>
      </w:r>
    </w:p>
    <w:p w:rsidR="007E7448" w:rsidRDefault="007E7448" w:rsidP="007E7448">
      <w:pPr>
        <w:pStyle w:val="20"/>
        <w:framePr w:w="10415" w:h="14896" w:hRule="exact" w:wrap="none" w:vAnchor="page" w:hAnchor="page" w:x="721" w:y="706"/>
        <w:shd w:val="clear" w:color="auto" w:fill="auto"/>
        <w:spacing w:after="0" w:line="324" w:lineRule="exact"/>
      </w:pPr>
      <w:r>
        <w:t>Наименование должностей муниципальной службы следует писать в соответствии с реестром муниципальных должностей городского поселения «Оловяннинское». Наименование должности следует писать даже в том случае, если ее занимает только один человек.</w:t>
      </w:r>
    </w:p>
    <w:p w:rsidR="007E7448" w:rsidRDefault="007E7448" w:rsidP="007E7448">
      <w:pPr>
        <w:framePr w:w="10415" w:h="14896" w:hRule="exact" w:wrap="none" w:vAnchor="page" w:hAnchor="page" w:x="721" w:y="706"/>
        <w:rPr>
          <w:sz w:val="2"/>
          <w:szCs w:val="2"/>
        </w:rPr>
        <w:sectPr w:rsidR="007E7448">
          <w:pgSz w:w="11900" w:h="16840"/>
          <w:pgMar w:top="360" w:right="360" w:bottom="360" w:left="360" w:header="0" w:footer="3" w:gutter="0"/>
          <w:cols w:space="720"/>
        </w:sectPr>
      </w:pPr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0"/>
        </w:numPr>
        <w:shd w:val="clear" w:color="auto" w:fill="auto"/>
        <w:tabs>
          <w:tab w:val="left" w:pos="583"/>
        </w:tabs>
        <w:spacing w:before="0" w:after="380" w:line="260" w:lineRule="exact"/>
        <w:ind w:firstLine="0"/>
        <w:jc w:val="both"/>
      </w:pPr>
      <w:r>
        <w:lastRenderedPageBreak/>
        <w:t>Заполнение основных граф Реестра:</w:t>
      </w:r>
    </w:p>
    <w:p w:rsidR="007E7448" w:rsidRDefault="007E7448" w:rsidP="007E7448">
      <w:pPr>
        <w:pStyle w:val="30"/>
        <w:framePr w:w="10415" w:h="15691" w:hRule="exact" w:wrap="none" w:vAnchor="page" w:hAnchor="page" w:x="781" w:y="631"/>
        <w:shd w:val="clear" w:color="auto" w:fill="auto"/>
        <w:spacing w:before="0" w:line="260" w:lineRule="exact"/>
        <w:ind w:firstLine="0"/>
        <w:jc w:val="both"/>
      </w:pPr>
      <w:r>
        <w:t>4.2Л. Графа "Порядковый номер":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314" w:line="260" w:lineRule="exact"/>
        <w:jc w:val="both"/>
      </w:pPr>
      <w:r>
        <w:t>нумерация внутри Реестра сквозная.</w:t>
      </w:r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1"/>
        </w:numPr>
        <w:shd w:val="clear" w:color="auto" w:fill="auto"/>
        <w:tabs>
          <w:tab w:val="left" w:pos="791"/>
        </w:tabs>
        <w:spacing w:before="0" w:line="324" w:lineRule="exact"/>
        <w:ind w:firstLine="0"/>
        <w:jc w:val="both"/>
      </w:pPr>
      <w:r>
        <w:t>Графа "Фамилия, имя, отчество":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303" w:line="324" w:lineRule="exact"/>
      </w:pPr>
      <w:r>
        <w:t xml:space="preserve">фамилия, имя, отчество муниципального служащего указываются полностью в именительном падеже. </w:t>
      </w:r>
      <w:proofErr w:type="gramStart"/>
      <w:r>
        <w:t>При смене фамилии (имени, отчества) в графе "Примечания" указывается прежняя фамилия (имя, отчество).</w:t>
      </w:r>
      <w:proofErr w:type="gramEnd"/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1"/>
        </w:numPr>
        <w:shd w:val="clear" w:color="auto" w:fill="auto"/>
        <w:tabs>
          <w:tab w:val="left" w:pos="791"/>
        </w:tabs>
        <w:spacing w:before="0"/>
        <w:ind w:firstLine="0"/>
        <w:jc w:val="both"/>
      </w:pPr>
      <w:r>
        <w:t>Графа "Дата рождения":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303"/>
      </w:pPr>
      <w:r>
        <w:t>дата рождения муниципального служащего оформляется цифровым способом и включает в себя число, месяц и год рождения.</w:t>
      </w:r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1"/>
        </w:numPr>
        <w:shd w:val="clear" w:color="auto" w:fill="auto"/>
        <w:tabs>
          <w:tab w:val="left" w:pos="791"/>
        </w:tabs>
        <w:spacing w:before="0" w:line="317" w:lineRule="exact"/>
        <w:ind w:firstLine="0"/>
        <w:jc w:val="both"/>
      </w:pPr>
      <w:r>
        <w:t>Графа "Дата поступления на муниципальную службу":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297" w:line="317" w:lineRule="exact"/>
      </w:pPr>
      <w:r>
        <w:t>дата поступления на муниципальную службу оформляется цифровым способом и включает в себя число, месяц и год поступления в орган местного самоуправления, по которому составляется Реестр.</w:t>
      </w:r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1"/>
        </w:numPr>
        <w:shd w:val="clear" w:color="auto" w:fill="auto"/>
        <w:tabs>
          <w:tab w:val="left" w:pos="795"/>
        </w:tabs>
        <w:spacing w:before="0"/>
        <w:ind w:firstLine="0"/>
        <w:jc w:val="both"/>
      </w:pPr>
      <w:r>
        <w:t>Графа "Стаж муниципальной службы":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0"/>
      </w:pPr>
      <w:r>
        <w:t>в графу заносится число лет стажа муниципальной службы по состоянию на дату составления Реестра. Допускается округлять стаж до целого числа лет.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</w:pPr>
      <w:r>
        <w:t>Стаж муниципальной службы включает в себя также время работы на должностях, предусмотренных Законом Забайкальского края от 24.12.2008 № 108 ЗЗК "О муниципальной службе в Забайкальском крае",</w:t>
      </w:r>
    </w:p>
    <w:p w:rsidR="007E7448" w:rsidRDefault="007E7448" w:rsidP="007E7448">
      <w:pPr>
        <w:pStyle w:val="30"/>
        <w:framePr w:w="10415" w:h="15691" w:hRule="exact" w:wrap="none" w:vAnchor="page" w:hAnchor="page" w:x="781" w:y="631"/>
        <w:numPr>
          <w:ilvl w:val="0"/>
          <w:numId w:val="11"/>
        </w:numPr>
        <w:shd w:val="clear" w:color="auto" w:fill="auto"/>
        <w:tabs>
          <w:tab w:val="left" w:pos="795"/>
        </w:tabs>
        <w:spacing w:before="0"/>
        <w:ind w:firstLine="0"/>
        <w:jc w:val="both"/>
      </w:pPr>
      <w:r>
        <w:t>Графа "Базовое образование":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0"/>
      </w:pPr>
      <w:r>
        <w:t>данная графа отражает наличие первого высшего образования. Если муниципальный служащий имеет высшее образование, в графе указываются наименование высшего учебного заведения, год его окончания и полученная специальность по диплому. Для удобства рекомендуется использовать общепринятые сокращения наименований вузов.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</w:pPr>
      <w:r>
        <w:t>Если муниципальный служащий на момент составления Реестра не имеет высшего образования и не учится в настоящее время, то указывается то образование, которое он имеет (среднее, среднее специальное).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303"/>
      </w:pPr>
      <w:r>
        <w:t>Если муниципальный служащий получает высшее образование, то в этой графе пишется "учится", указываются наименование вуза и курс, на котором муниципальный служащий учится. В этом случае школа, техникум, училище, иные средние учебные заведения не указываются.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294" w:line="317" w:lineRule="exact"/>
        <w:ind w:right="180"/>
        <w:jc w:val="both"/>
      </w:pPr>
      <w:r>
        <w:t>Если муниципальный служащий имеет среднее специальное и высшее образование по одной и той же специальности, то среднее специальное образование не указывается,</w:t>
      </w:r>
    </w:p>
    <w:p w:rsidR="007E7448" w:rsidRDefault="007E7448" w:rsidP="007E7448">
      <w:pPr>
        <w:pStyle w:val="20"/>
        <w:framePr w:w="10415" w:h="15691" w:hRule="exact" w:wrap="none" w:vAnchor="page" w:hAnchor="page" w:x="781" w:y="631"/>
        <w:shd w:val="clear" w:color="auto" w:fill="auto"/>
        <w:spacing w:after="0" w:line="324" w:lineRule="exact"/>
      </w:pPr>
      <w:proofErr w:type="gramStart"/>
      <w:r>
        <w:t>Среднее техническое образование следует указать, если специальность, полученная в среднем учебном заведении, соответствует специализации муниципальной должности, а в вузе получена управленческая специальность (государственное и муниципальное</w:t>
      </w:r>
      <w:proofErr w:type="gramEnd"/>
    </w:p>
    <w:p w:rsidR="007E7448" w:rsidRDefault="007E7448" w:rsidP="007E7448">
      <w:pPr>
        <w:framePr w:w="10415" w:h="15691" w:hRule="exact" w:wrap="none" w:vAnchor="page" w:hAnchor="page" w:x="781" w:y="631"/>
        <w:rPr>
          <w:sz w:val="2"/>
          <w:szCs w:val="2"/>
        </w:rPr>
        <w:sectPr w:rsidR="007E7448">
          <w:pgSz w:w="11900" w:h="16840"/>
          <w:pgMar w:top="360" w:right="360" w:bottom="360" w:left="360" w:header="0" w:footer="3" w:gutter="0"/>
          <w:cols w:space="720"/>
        </w:sectPr>
      </w:pP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297" w:line="310" w:lineRule="exact"/>
      </w:pPr>
      <w:r>
        <w:lastRenderedPageBreak/>
        <w:t>управление, экономика, юриспруденция). В данном случае указываются оба образования в одной графе.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43" w:line="313" w:lineRule="exact"/>
      </w:pPr>
      <w:r>
        <w:t>Муниципальным служащим с военным образованием следует указывать, является ли это образование высшим или средним специальным.</w:t>
      </w:r>
    </w:p>
    <w:p w:rsidR="007E7448" w:rsidRDefault="007E7448" w:rsidP="007E7448">
      <w:pPr>
        <w:pStyle w:val="10"/>
        <w:framePr w:w="10415" w:h="15811" w:hRule="exact" w:wrap="none" w:vAnchor="page" w:hAnchor="page" w:x="706" w:y="631"/>
        <w:numPr>
          <w:ilvl w:val="0"/>
          <w:numId w:val="11"/>
        </w:numPr>
        <w:shd w:val="clear" w:color="auto" w:fill="auto"/>
        <w:tabs>
          <w:tab w:val="left" w:pos="805"/>
        </w:tabs>
        <w:spacing w:before="0" w:after="16" w:line="260" w:lineRule="exact"/>
      </w:pPr>
      <w:bookmarkStart w:id="4" w:name="bookmark3"/>
      <w:r>
        <w:t>Графа ’’</w:t>
      </w:r>
      <w:proofErr w:type="gramStart"/>
      <w:r>
        <w:t>Дополнительное</w:t>
      </w:r>
      <w:proofErr w:type="gramEnd"/>
      <w:r>
        <w:t xml:space="preserve"> образовали* ”:</w:t>
      </w:r>
      <w:bookmarkEnd w:id="4"/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34" w:line="260" w:lineRule="exact"/>
        <w:jc w:val="both"/>
      </w:pPr>
      <w:r>
        <w:t>данная графа содержит сведения о дополнительном образовании. Здесь указываются: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numPr>
          <w:ilvl w:val="0"/>
          <w:numId w:val="9"/>
        </w:numPr>
        <w:shd w:val="clear" w:color="auto" w:fill="auto"/>
        <w:tabs>
          <w:tab w:val="left" w:pos="279"/>
        </w:tabs>
        <w:spacing w:after="289" w:line="299" w:lineRule="exact"/>
      </w:pPr>
      <w:r>
        <w:t>второе высшее образование с указанием вуза, года окончания и специальности по диплому;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numPr>
          <w:ilvl w:val="0"/>
          <w:numId w:val="9"/>
        </w:numPr>
        <w:shd w:val="clear" w:color="auto" w:fill="auto"/>
        <w:tabs>
          <w:tab w:val="left" w:pos="276"/>
        </w:tabs>
        <w:spacing w:after="343" w:line="313" w:lineRule="exact"/>
      </w:pPr>
      <w:r>
        <w:t>профессиональная переподготовка в объеме не менее 500 часов с указанием учебного заведения и года окончания;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numPr>
          <w:ilvl w:val="0"/>
          <w:numId w:val="9"/>
        </w:numPr>
        <w:shd w:val="clear" w:color="auto" w:fill="auto"/>
        <w:tabs>
          <w:tab w:val="left" w:pos="272"/>
        </w:tabs>
        <w:spacing w:after="324" w:line="260" w:lineRule="exact"/>
        <w:jc w:val="both"/>
      </w:pPr>
      <w:r>
        <w:t>ученая степень, ученое звание и дата их присвоения.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</w:pPr>
      <w:r>
        <w:t>Если государственный служащий имеет дополнительное образование и ученую степень, то в графе указывается и то и другое</w:t>
      </w:r>
      <w:proofErr w:type="gramStart"/>
      <w:r>
        <w:t xml:space="preserve"> .</w:t>
      </w:r>
      <w:proofErr w:type="gramEnd"/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06"/>
      </w:pPr>
      <w:r>
        <w:t>Если на момент составления Реестра дополнительное образование не окончено, это указывается здесь же с пометкой ’’учится", наименованием учебного заведения, специальности и курса (для второго высшего образования).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43" w:line="313" w:lineRule="exact"/>
      </w:pPr>
      <w:r>
        <w:t>Если муниципальный служащий не имеет дополнительного образования и не учится, то графа остается пустой.</w:t>
      </w:r>
    </w:p>
    <w:p w:rsidR="007E7448" w:rsidRDefault="007E7448" w:rsidP="007E7448">
      <w:pPr>
        <w:pStyle w:val="10"/>
        <w:framePr w:w="10415" w:h="15811" w:hRule="exact" w:wrap="none" w:vAnchor="page" w:hAnchor="page" w:x="706" w:y="631"/>
        <w:numPr>
          <w:ilvl w:val="0"/>
          <w:numId w:val="11"/>
        </w:numPr>
        <w:shd w:val="clear" w:color="auto" w:fill="auto"/>
        <w:tabs>
          <w:tab w:val="left" w:pos="805"/>
        </w:tabs>
        <w:spacing w:before="0" w:after="314" w:line="260" w:lineRule="exact"/>
      </w:pPr>
      <w:bookmarkStart w:id="5" w:name="bookmark4"/>
      <w:r>
        <w:t>Графа ’’Курсы повышения квалификации”:</w:t>
      </w:r>
      <w:bookmarkEnd w:id="5"/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48"/>
      </w:pPr>
      <w:r>
        <w:t>в данной графе указываются месяц и год окончания последних курсов повышения квалификации не менее 72 часов, учебное заведение, проводящее курсы, и количество академических часов.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54" w:line="260" w:lineRule="exact"/>
        <w:jc w:val="both"/>
      </w:pPr>
      <w:r>
        <w:t>Не указываются курсы повышения квалификации, пройденные более 5 лет назад.</w:t>
      </w:r>
    </w:p>
    <w:p w:rsidR="007E7448" w:rsidRDefault="007E7448" w:rsidP="007E7448">
      <w:pPr>
        <w:pStyle w:val="10"/>
        <w:framePr w:w="10415" w:h="15811" w:hRule="exact" w:wrap="none" w:vAnchor="page" w:hAnchor="page" w:x="706" w:y="631"/>
        <w:numPr>
          <w:ilvl w:val="0"/>
          <w:numId w:val="11"/>
        </w:numPr>
        <w:shd w:val="clear" w:color="auto" w:fill="auto"/>
        <w:tabs>
          <w:tab w:val="left" w:pos="805"/>
        </w:tabs>
        <w:spacing w:before="0" w:after="296" w:line="260" w:lineRule="exact"/>
      </w:pPr>
      <w:bookmarkStart w:id="6" w:name="bookmark5"/>
      <w:r>
        <w:t>Графа ’’Аттестация”:</w:t>
      </w:r>
      <w:bookmarkEnd w:id="6"/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351" w:line="324" w:lineRule="exact"/>
      </w:pPr>
      <w:r>
        <w:t>здесь указываются дата прохождения аттестации и решение аттестационной комиссии. Если по итогам аттестации муниципальный служащий был зачислен в резерв, то в данной графе ставится пометка "Р".</w:t>
      </w:r>
    </w:p>
    <w:p w:rsidR="007E7448" w:rsidRDefault="007E7448" w:rsidP="007E7448">
      <w:pPr>
        <w:pStyle w:val="10"/>
        <w:framePr w:w="10415" w:h="15811" w:hRule="exact" w:wrap="none" w:vAnchor="page" w:hAnchor="page" w:x="706" w:y="631"/>
        <w:numPr>
          <w:ilvl w:val="0"/>
          <w:numId w:val="11"/>
        </w:numPr>
        <w:shd w:val="clear" w:color="auto" w:fill="auto"/>
        <w:tabs>
          <w:tab w:val="left" w:pos="942"/>
        </w:tabs>
        <w:spacing w:before="0" w:after="292" w:line="260" w:lineRule="exact"/>
      </w:pPr>
      <w:bookmarkStart w:id="7" w:name="bookmark6"/>
      <w:r>
        <w:t>Графа ’’</w:t>
      </w:r>
      <w:proofErr w:type="gramStart"/>
      <w:r>
        <w:t>Продвижение</w:t>
      </w:r>
      <w:proofErr w:type="gramEnd"/>
      <w:r>
        <w:t xml:space="preserve"> но муниципальной службе”:</w:t>
      </w:r>
      <w:bookmarkEnd w:id="7"/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</w:pPr>
      <w:r>
        <w:t>графа заполняется только в том случае, если в течение отчетного года произошли изменения в должности муниципального служащего.</w:t>
      </w:r>
    </w:p>
    <w:p w:rsidR="007E7448" w:rsidRDefault="007E7448" w:rsidP="007E7448">
      <w:pPr>
        <w:pStyle w:val="20"/>
        <w:framePr w:w="10415" w:h="15811" w:hRule="exact" w:wrap="none" w:vAnchor="page" w:hAnchor="page" w:x="706" w:y="631"/>
        <w:shd w:val="clear" w:color="auto" w:fill="auto"/>
        <w:spacing w:after="0"/>
      </w:pPr>
      <w:r>
        <w:t>При перемещении по должности либо увольнении, отставке муниципального служащего строка переносится в соответствующий раздел Реестра, при этом в графе</w:t>
      </w:r>
    </w:p>
    <w:p w:rsidR="007E7448" w:rsidRDefault="007E7448" w:rsidP="007E7448">
      <w:pPr>
        <w:framePr w:w="10415" w:h="15811" w:hRule="exact" w:wrap="none" w:vAnchor="page" w:hAnchor="page" w:x="706" w:y="631"/>
        <w:rPr>
          <w:sz w:val="2"/>
          <w:szCs w:val="2"/>
        </w:rPr>
        <w:sectPr w:rsidR="007E7448">
          <w:pgSz w:w="11900" w:h="16840"/>
          <w:pgMar w:top="360" w:right="360" w:bottom="360" w:left="360" w:header="0" w:footer="3" w:gutter="0"/>
          <w:cols w:space="720"/>
        </w:sectPr>
      </w:pP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spacing w:after="303"/>
        <w:ind w:firstLine="160"/>
      </w:pPr>
      <w:r>
        <w:lastRenderedPageBreak/>
        <w:t>Продвижение по муниципальной службе” производится соответствующая запись - дата назначения на эту должность. При этом</w:t>
      </w:r>
      <w:proofErr w:type="gramStart"/>
      <w:r>
        <w:rPr>
          <w:vertAlign w:val="superscript"/>
        </w:rPr>
        <w:t>1</w:t>
      </w:r>
      <w:proofErr w:type="gramEnd"/>
      <w:r>
        <w:t xml:space="preserve"> данные в графе "Дата поступления на муниципальную службу” не меняются. Допускается указывать, с какой должности осуществлялся перевод.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spacing w:after="346" w:line="317" w:lineRule="exact"/>
      </w:pPr>
      <w:r>
        <w:t>Отсутствие пометки в этой графе означает, что муниципальный служащий работает в данной должности более года.</w:t>
      </w:r>
    </w:p>
    <w:p w:rsidR="007E7448" w:rsidRDefault="007E7448" w:rsidP="007E7448">
      <w:pPr>
        <w:pStyle w:val="30"/>
        <w:framePr w:w="10415" w:h="9424" w:hRule="exact" w:wrap="none" w:vAnchor="page" w:hAnchor="page" w:x="752" w:y="271"/>
        <w:numPr>
          <w:ilvl w:val="0"/>
          <w:numId w:val="11"/>
        </w:numPr>
        <w:shd w:val="clear" w:color="auto" w:fill="auto"/>
        <w:tabs>
          <w:tab w:val="left" w:pos="942"/>
        </w:tabs>
        <w:spacing w:before="0" w:after="320" w:line="260" w:lineRule="exact"/>
        <w:ind w:firstLine="0"/>
        <w:jc w:val="both"/>
      </w:pPr>
      <w:r>
        <w:t>Графа "Примечания”: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spacing w:after="0" w:line="317" w:lineRule="exact"/>
        <w:jc w:val="both"/>
      </w:pPr>
      <w:r>
        <w:t>в графу заносится следующая информация: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398"/>
        </w:tabs>
        <w:spacing w:after="0" w:line="317" w:lineRule="exact"/>
      </w:pPr>
      <w:r>
        <w:t>а)</w:t>
      </w:r>
      <w:r>
        <w:tab/>
        <w:t>в обязательном порядке - прежняя фамилия (имя, отчество), если в течение года произошли изменения;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420"/>
        </w:tabs>
        <w:spacing w:after="0" w:line="317" w:lineRule="exact"/>
        <w:jc w:val="both"/>
      </w:pPr>
      <w:r>
        <w:t>б)</w:t>
      </w:r>
      <w:r>
        <w:tab/>
        <w:t>рекомендуется делать отметки о нахождении в отпуске по уходу за ребенком;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423"/>
        </w:tabs>
        <w:spacing w:after="346" w:line="317" w:lineRule="exact"/>
      </w:pPr>
      <w:r>
        <w:t>в)</w:t>
      </w:r>
      <w:r>
        <w:tab/>
        <w:t>допускается в данной графе делать иные отметки (о наличии детей, о членстве в профсоюзе и т.п.). Данные отметки возможны только в рабочем варианте.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spacing w:after="306" w:line="260" w:lineRule="exact"/>
        <w:jc w:val="both"/>
      </w:pPr>
      <w:r>
        <w:t>Для удобства ведения Реестра допускается введение дополнительных строк: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numPr>
          <w:ilvl w:val="0"/>
          <w:numId w:val="9"/>
        </w:numPr>
        <w:shd w:val="clear" w:color="auto" w:fill="auto"/>
        <w:tabs>
          <w:tab w:val="left" w:pos="272"/>
        </w:tabs>
        <w:spacing w:after="0" w:line="317" w:lineRule="exact"/>
        <w:jc w:val="both"/>
      </w:pPr>
      <w:proofErr w:type="gramStart"/>
      <w:r>
        <w:t>итоговых - для суммирования по конкретным должностям ("Всего главных</w:t>
      </w:r>
      <w:proofErr w:type="gramEnd"/>
    </w:p>
    <w:p w:rsidR="007E7448" w:rsidRDefault="007E7448" w:rsidP="007E7448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leader="underscore" w:pos="2038"/>
        </w:tabs>
        <w:spacing w:after="346" w:line="317" w:lineRule="exact"/>
        <w:jc w:val="both"/>
      </w:pPr>
      <w:r>
        <w:t>специалистов:</w:t>
      </w:r>
      <w:r>
        <w:tab/>
        <w:t>чел.”);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numPr>
          <w:ilvl w:val="0"/>
          <w:numId w:val="9"/>
        </w:numPr>
        <w:shd w:val="clear" w:color="auto" w:fill="auto"/>
        <w:tabs>
          <w:tab w:val="left" w:pos="272"/>
        </w:tabs>
        <w:spacing w:after="0" w:line="260" w:lineRule="exact"/>
        <w:jc w:val="both"/>
      </w:pPr>
      <w:proofErr w:type="gramStart"/>
      <w:r>
        <w:t>пустых - для вакансий и т.п.</w:t>
      </w:r>
      <w:proofErr w:type="gramEnd"/>
    </w:p>
    <w:p w:rsidR="007E7448" w:rsidRDefault="007E7448" w:rsidP="007E7448">
      <w:pPr>
        <w:pStyle w:val="30"/>
        <w:framePr w:w="10415" w:h="9424" w:hRule="exact" w:wrap="none" w:vAnchor="page" w:hAnchor="page" w:x="752" w:y="271"/>
        <w:shd w:val="clear" w:color="auto" w:fill="auto"/>
        <w:spacing w:before="0" w:after="310" w:line="260" w:lineRule="exact"/>
        <w:ind w:firstLine="0"/>
        <w:jc w:val="both"/>
      </w:pPr>
      <w:r>
        <w:t>5. ОТВЕТСТВЕННОСТЬ И КОНТРОЛЬ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numPr>
          <w:ilvl w:val="0"/>
          <w:numId w:val="12"/>
        </w:numPr>
        <w:shd w:val="clear" w:color="auto" w:fill="auto"/>
        <w:tabs>
          <w:tab w:val="left" w:pos="582"/>
        </w:tabs>
        <w:spacing w:after="0"/>
      </w:pPr>
      <w:r>
        <w:t>Ответственность за достоверность, сохранность и конфиденциальность информации, содержащейся в Реестре, возлагается на руководителей, указанных в п.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numPr>
          <w:ilvl w:val="0"/>
          <w:numId w:val="13"/>
        </w:numPr>
        <w:shd w:val="clear" w:color="auto" w:fill="auto"/>
        <w:tabs>
          <w:tab w:val="left" w:pos="479"/>
          <w:tab w:val="left" w:pos="589"/>
        </w:tabs>
        <w:spacing w:after="294"/>
        <w:jc w:val="both"/>
      </w:pPr>
      <w:r>
        <w:t>специалиста, ответственного за работу с кадрами.</w:t>
      </w:r>
    </w:p>
    <w:p w:rsidR="007E7448" w:rsidRDefault="007E7448" w:rsidP="007E7448">
      <w:pPr>
        <w:pStyle w:val="20"/>
        <w:framePr w:w="10415" w:h="9424" w:hRule="exact" w:wrap="none" w:vAnchor="page" w:hAnchor="page" w:x="752" w:y="271"/>
        <w:numPr>
          <w:ilvl w:val="1"/>
          <w:numId w:val="13"/>
        </w:numPr>
        <w:shd w:val="clear" w:color="auto" w:fill="auto"/>
        <w:tabs>
          <w:tab w:val="left" w:pos="592"/>
        </w:tabs>
        <w:spacing w:after="0" w:line="328" w:lineRule="exact"/>
      </w:pPr>
      <w:r>
        <w:t>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Забайкальского края о муниципальной службе.</w:t>
      </w:r>
    </w:p>
    <w:p w:rsidR="007E7448" w:rsidRDefault="007E7448" w:rsidP="007E7448">
      <w:pPr>
        <w:framePr w:w="10415" w:h="9424" w:hRule="exact" w:wrap="none" w:vAnchor="page" w:hAnchor="page" w:x="752" w:y="271"/>
        <w:rPr>
          <w:sz w:val="2"/>
          <w:szCs w:val="2"/>
        </w:rPr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AB392C" w:rsidRDefault="00AB392C" w:rsidP="00AB392C">
      <w:pPr>
        <w:pStyle w:val="20"/>
        <w:framePr w:w="10415" w:h="9424" w:hRule="exact" w:wrap="none" w:vAnchor="page" w:hAnchor="page" w:x="752" w:y="271"/>
        <w:shd w:val="clear" w:color="auto" w:fill="auto"/>
        <w:tabs>
          <w:tab w:val="left" w:pos="272"/>
        </w:tabs>
        <w:spacing w:after="0" w:line="260" w:lineRule="exact"/>
        <w:jc w:val="both"/>
      </w:pPr>
    </w:p>
    <w:p w:rsidR="005D4288" w:rsidRPr="005D4288" w:rsidRDefault="005D4288">
      <w:pPr>
        <w:rPr>
          <w:rFonts w:ascii="Times New Roman" w:hAnsi="Times New Roman" w:cs="Times New Roman"/>
          <w:sz w:val="28"/>
          <w:szCs w:val="28"/>
        </w:rPr>
      </w:pPr>
    </w:p>
    <w:sectPr w:rsidR="005D4288" w:rsidRPr="005D4288" w:rsidSect="00961D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2A"/>
    <w:multiLevelType w:val="hybridMultilevel"/>
    <w:tmpl w:val="A78C22F4"/>
    <w:lvl w:ilvl="0" w:tplc="6E669C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E36B7"/>
    <w:multiLevelType w:val="multilevel"/>
    <w:tmpl w:val="191E0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5228A"/>
    <w:multiLevelType w:val="multilevel"/>
    <w:tmpl w:val="A6047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313CB"/>
    <w:multiLevelType w:val="multilevel"/>
    <w:tmpl w:val="1DA82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2666F"/>
    <w:multiLevelType w:val="multilevel"/>
    <w:tmpl w:val="D778C3CE"/>
    <w:lvl w:ilvl="0">
      <w:start w:val="5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F011F"/>
    <w:multiLevelType w:val="multilevel"/>
    <w:tmpl w:val="6ACEF6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B39FC"/>
    <w:multiLevelType w:val="multilevel"/>
    <w:tmpl w:val="567E830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288"/>
    <w:rsid w:val="002242E3"/>
    <w:rsid w:val="005D4288"/>
    <w:rsid w:val="007050D1"/>
    <w:rsid w:val="0075729A"/>
    <w:rsid w:val="007E7448"/>
    <w:rsid w:val="007F2B5C"/>
    <w:rsid w:val="00811C01"/>
    <w:rsid w:val="00AB392C"/>
    <w:rsid w:val="00BA1D89"/>
    <w:rsid w:val="00E34DA1"/>
    <w:rsid w:val="00F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D42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2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D42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D42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288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D4288"/>
    <w:pPr>
      <w:widowControl w:val="0"/>
      <w:shd w:val="clear" w:color="auto" w:fill="FFFFFF"/>
      <w:spacing w:before="300" w:after="0" w:line="320" w:lineRule="exact"/>
      <w:ind w:hanging="16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D4288"/>
    <w:pPr>
      <w:widowControl w:val="0"/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2169</Words>
  <Characters>12368</Characters>
  <Application>Microsoft Office Word</Application>
  <DocSecurity>0</DocSecurity>
  <Lines>103</Lines>
  <Paragraphs>29</Paragraphs>
  <ScaleCrop>false</ScaleCrop>
  <Company>Grizli777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2018-04-04T11:42:00Z</dcterms:created>
  <dcterms:modified xsi:type="dcterms:W3CDTF">2019-01-25T07:17:00Z</dcterms:modified>
</cp:coreProperties>
</file>