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8F66B" w14:textId="2E5CCB70" w:rsidR="007476CF" w:rsidRPr="007476CF" w:rsidRDefault="007476CF" w:rsidP="007476C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76CF">
        <w:rPr>
          <w:rFonts w:ascii="Times New Roman" w:hAnsi="Times New Roman" w:cs="Times New Roman"/>
          <w:b/>
          <w:bCs/>
          <w:sz w:val="36"/>
          <w:szCs w:val="36"/>
        </w:rPr>
        <w:t>Всероссийский день трезвости</w:t>
      </w:r>
    </w:p>
    <w:p w14:paraId="1764E7F0" w14:textId="15229E5C" w:rsidR="007476CF" w:rsidRPr="007476CF" w:rsidRDefault="007476CF" w:rsidP="007476C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76CF">
        <w:rPr>
          <w:rFonts w:ascii="Times New Roman" w:hAnsi="Times New Roman" w:cs="Times New Roman"/>
          <w:b/>
          <w:bCs/>
          <w:sz w:val="36"/>
          <w:szCs w:val="36"/>
        </w:rPr>
        <w:t>Здоровый образ жизни начинается здесь и сейчас</w:t>
      </w:r>
    </w:p>
    <w:p w14:paraId="2F3E6764" w14:textId="23B0AABE" w:rsidR="0099459C" w:rsidRPr="00D6095D" w:rsidRDefault="00707F89" w:rsidP="00707F8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2C07D6">
        <w:rPr>
          <w:noProof/>
        </w:rPr>
        <w:drawing>
          <wp:inline distT="0" distB="0" distL="0" distR="0" wp14:anchorId="4B92FFE2" wp14:editId="566CC32C">
            <wp:extent cx="5940425" cy="4557395"/>
            <wp:effectExtent l="0" t="0" r="3175" b="0"/>
            <wp:docPr id="3324789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4789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5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FC9AF" w14:textId="077CE2B7" w:rsidR="0027347F" w:rsidRPr="00690D69" w:rsidRDefault="00492700" w:rsidP="00862490">
      <w:pPr>
        <w:spacing w:after="0" w:line="240" w:lineRule="auto"/>
        <w:ind w:left="-425" w:right="141"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90D69">
        <w:rPr>
          <w:rFonts w:ascii="Times New Roman" w:hAnsi="Times New Roman" w:cs="Times New Roman"/>
          <w:sz w:val="28"/>
          <w:szCs w:val="28"/>
        </w:rPr>
        <w:t xml:space="preserve">Ежегодно осенью отмечают День трезвости в России. </w:t>
      </w:r>
      <w:r w:rsidR="00690D69" w:rsidRPr="00690D69">
        <w:rPr>
          <w:rFonts w:ascii="Times New Roman" w:hAnsi="Times New Roman" w:cs="Times New Roman"/>
          <w:sz w:val="28"/>
          <w:szCs w:val="28"/>
        </w:rPr>
        <w:t xml:space="preserve">История этого праздника берет свое начало </w:t>
      </w:r>
      <w:r w:rsidR="00690D69">
        <w:rPr>
          <w:rFonts w:ascii="Times New Roman" w:hAnsi="Times New Roman" w:cs="Times New Roman"/>
          <w:sz w:val="28"/>
          <w:szCs w:val="28"/>
        </w:rPr>
        <w:t>с</w:t>
      </w:r>
      <w:r w:rsidR="00690D69" w:rsidRPr="00690D69">
        <w:rPr>
          <w:rFonts w:ascii="Times New Roman" w:hAnsi="Times New Roman" w:cs="Times New Roman"/>
          <w:sz w:val="28"/>
          <w:szCs w:val="28"/>
        </w:rPr>
        <w:t xml:space="preserve"> 1913 г.</w:t>
      </w:r>
      <w:r w:rsidR="00BC61A1">
        <w:rPr>
          <w:rFonts w:ascii="Times New Roman" w:hAnsi="Times New Roman" w:cs="Times New Roman"/>
          <w:sz w:val="28"/>
          <w:szCs w:val="28"/>
        </w:rPr>
        <w:t xml:space="preserve"> </w:t>
      </w:r>
      <w:r w:rsidRPr="00690D69">
        <w:rPr>
          <w:rFonts w:ascii="Times New Roman" w:hAnsi="Times New Roman" w:cs="Times New Roman"/>
          <w:sz w:val="28"/>
          <w:szCs w:val="28"/>
        </w:rPr>
        <w:t>В этот день по всей стране проводятся мероприятия, призванные напомнить о вреде алкоголя.</w:t>
      </w:r>
      <w:r w:rsidR="00D6095D" w:rsidRPr="00690D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F3DEF" w14:textId="735BDAAC" w:rsidR="00716E5F" w:rsidRPr="00690D69" w:rsidRDefault="00385380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Е</w:t>
      </w:r>
      <w:r w:rsidR="00D714EC" w:rsidRPr="00690D69">
        <w:rPr>
          <w:color w:val="333333"/>
          <w:sz w:val="28"/>
          <w:szCs w:val="28"/>
        </w:rPr>
        <w:t xml:space="preserve">жегодно в мире из-за чрезмерного употребления алкоголя умирает около 3 миллионов человек, а по данным ВОЗ, злоупотребление спиртным связано более чем с 200 заболеваниями и травмами. </w:t>
      </w:r>
      <w:r>
        <w:rPr>
          <w:color w:val="333333"/>
          <w:sz w:val="28"/>
          <w:szCs w:val="28"/>
        </w:rPr>
        <w:t xml:space="preserve"> В Российской Федерации </w:t>
      </w:r>
      <w:r w:rsidR="00D714EC" w:rsidRPr="00690D69">
        <w:rPr>
          <w:color w:val="333333"/>
          <w:sz w:val="28"/>
          <w:szCs w:val="28"/>
        </w:rPr>
        <w:t>коло 700 тысяч смертей в год так или иначе связаны с алкоголем, значительная часть тяжких преступлений и ДТП совершается в состоянии опьянения. </w:t>
      </w:r>
    </w:p>
    <w:p w14:paraId="48BDCEC7" w14:textId="70D46FBC" w:rsidR="00716E5F" w:rsidRPr="00690D69" w:rsidRDefault="00716E5F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690D69">
        <w:rPr>
          <w:sz w:val="28"/>
          <w:szCs w:val="28"/>
        </w:rPr>
        <w:t>В 2024 г.</w:t>
      </w:r>
      <w:r w:rsidR="00304AEB">
        <w:rPr>
          <w:sz w:val="28"/>
          <w:szCs w:val="28"/>
        </w:rPr>
        <w:t xml:space="preserve"> </w:t>
      </w:r>
      <w:r w:rsidRPr="00690D69">
        <w:rPr>
          <w:sz w:val="28"/>
          <w:szCs w:val="28"/>
        </w:rPr>
        <w:t>по данным территориального органа Региональной службы по тарифам и ценообразованию по Забайкальскому краю, розничные продажи крепкого алкоголя возросли в среднем на 75,0 % и составили 10,1 литра на душу населения (2023 г. – 5,77 л</w:t>
      </w:r>
      <w:r w:rsidR="00304AEB">
        <w:rPr>
          <w:sz w:val="28"/>
          <w:szCs w:val="28"/>
        </w:rPr>
        <w:t>)</w:t>
      </w:r>
      <w:r w:rsidRPr="00690D69">
        <w:rPr>
          <w:sz w:val="28"/>
          <w:szCs w:val="28"/>
        </w:rPr>
        <w:t xml:space="preserve">. Этот показатель значительно выше среднего по стране – 7,84 л на человека. В 2024 г. учтенная первичная заболеваемость психическими и поведенческими расстройствами, связанными с употреблением психоактивных веществ, </w:t>
      </w:r>
      <w:r w:rsidR="00304AEB">
        <w:rPr>
          <w:sz w:val="28"/>
          <w:szCs w:val="28"/>
        </w:rPr>
        <w:t>увеличилась на</w:t>
      </w:r>
      <w:r w:rsidRPr="00690D69">
        <w:rPr>
          <w:sz w:val="28"/>
          <w:szCs w:val="28"/>
        </w:rPr>
        <w:t xml:space="preserve"> 13,9 % </w:t>
      </w:r>
      <w:r w:rsidR="00304AEB">
        <w:rPr>
          <w:sz w:val="28"/>
          <w:szCs w:val="28"/>
        </w:rPr>
        <w:t xml:space="preserve">в сравнении с </w:t>
      </w:r>
      <w:r w:rsidRPr="00690D69">
        <w:rPr>
          <w:sz w:val="28"/>
          <w:szCs w:val="28"/>
        </w:rPr>
        <w:t>2015 г.</w:t>
      </w:r>
      <w:r w:rsidR="00BC61A1">
        <w:rPr>
          <w:sz w:val="28"/>
          <w:szCs w:val="28"/>
        </w:rPr>
        <w:t xml:space="preserve"> </w:t>
      </w:r>
      <w:r w:rsidRPr="00690D69">
        <w:rPr>
          <w:sz w:val="28"/>
          <w:szCs w:val="28"/>
        </w:rPr>
        <w:t>и на 21,7 % выше среднемноголетнего уровня</w:t>
      </w:r>
      <w:r w:rsidR="00BC61A1">
        <w:rPr>
          <w:sz w:val="28"/>
          <w:szCs w:val="28"/>
        </w:rPr>
        <w:t>.</w:t>
      </w:r>
    </w:p>
    <w:p w14:paraId="3F7C20EC" w14:textId="59D3EC44" w:rsidR="00716E5F" w:rsidRPr="00690D69" w:rsidRDefault="00716E5F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sz w:val="28"/>
          <w:szCs w:val="28"/>
        </w:rPr>
      </w:pPr>
      <w:r w:rsidRPr="00690D69">
        <w:rPr>
          <w:sz w:val="28"/>
          <w:szCs w:val="28"/>
        </w:rPr>
        <w:lastRenderedPageBreak/>
        <w:t>В структуре впервые выявленной заболеваемости наркологическими расстройствами в 2024 г. лидируют «алкогольные расстройства» (алкоголизм, алкогольные психозы, пагубное (с вредными последствиями) употребление алкоголя – 47,6 %</w:t>
      </w:r>
      <w:r w:rsidR="004B0073" w:rsidRPr="00690D69">
        <w:rPr>
          <w:sz w:val="28"/>
          <w:szCs w:val="28"/>
        </w:rPr>
        <w:t>.</w:t>
      </w:r>
    </w:p>
    <w:p w14:paraId="6FCD51EC" w14:textId="28A2A420" w:rsidR="004B0073" w:rsidRPr="00690D69" w:rsidRDefault="004B0073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sz w:val="28"/>
          <w:szCs w:val="28"/>
        </w:rPr>
      </w:pPr>
      <w:r w:rsidRPr="00690D69">
        <w:rPr>
          <w:sz w:val="28"/>
          <w:szCs w:val="28"/>
        </w:rPr>
        <w:t>В течение десятилетнего периода в крае наблюдается умеренная тенденция к росту показателя случаев острого отравления спиртсодержащей продукцией. Подавляющее большинство отравлений спиртсодержащей продукцией регистрируется среди взрослого населения – 93,1 %</w:t>
      </w:r>
      <w:r w:rsidR="000239F5" w:rsidRPr="00690D69">
        <w:rPr>
          <w:sz w:val="28"/>
          <w:szCs w:val="28"/>
        </w:rPr>
        <w:t>.</w:t>
      </w:r>
    </w:p>
    <w:p w14:paraId="248B4944" w14:textId="77777777" w:rsidR="00862490" w:rsidRDefault="000239F5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sz w:val="28"/>
          <w:szCs w:val="28"/>
        </w:rPr>
      </w:pPr>
      <w:r w:rsidRPr="00690D69">
        <w:rPr>
          <w:sz w:val="28"/>
          <w:szCs w:val="28"/>
        </w:rPr>
        <w:t>В структуре общей заболеваемости населения Забайкальского края наркологическими расстройствами на хронический алкоголизм приходится – 59,9 % (2015 г. – 64,9 %).</w:t>
      </w:r>
    </w:p>
    <w:p w14:paraId="575E6572" w14:textId="2243F7EF" w:rsidR="00434C17" w:rsidRPr="00862490" w:rsidRDefault="00434C17" w:rsidP="00862490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sz w:val="28"/>
          <w:szCs w:val="28"/>
        </w:rPr>
      </w:pPr>
      <w:r w:rsidRPr="00385380">
        <w:rPr>
          <w:b/>
          <w:bCs/>
          <w:color w:val="333333"/>
          <w:sz w:val="28"/>
          <w:szCs w:val="28"/>
        </w:rPr>
        <w:t>Алкоголизм</w:t>
      </w:r>
      <w:r w:rsidRPr="00434C17">
        <w:rPr>
          <w:color w:val="333333"/>
          <w:sz w:val="28"/>
          <w:szCs w:val="28"/>
        </w:rPr>
        <w:t xml:space="preserve"> — это медленно прогрессирующие заболевание, характеризующееся патологическим влечением к спиртным напиткам, развитием абстинентного (похмельного) синдрома при прекращении употребления алкоголя, а в далеко зашедших случаях – стойкими соматоневрологическими расстройствами и постепенным развитием психической деградации.</w:t>
      </w:r>
    </w:p>
    <w:p w14:paraId="37D16304" w14:textId="10DAE5D3" w:rsidR="00B758D1" w:rsidRDefault="00434C17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434C17">
        <w:rPr>
          <w:color w:val="333333"/>
          <w:sz w:val="28"/>
          <w:szCs w:val="28"/>
        </w:rPr>
        <w:t xml:space="preserve">Алкоголизм и связанные с ним заболевания поражают не только пьющего человека, но и способствуют возникновению болезней у окружающих. По вине больного алкоголизмом, </w:t>
      </w:r>
      <w:r w:rsidR="00385380">
        <w:rPr>
          <w:color w:val="333333"/>
          <w:sz w:val="28"/>
          <w:szCs w:val="28"/>
        </w:rPr>
        <w:t>в среднем</w:t>
      </w:r>
      <w:r w:rsidRPr="00434C17">
        <w:rPr>
          <w:color w:val="333333"/>
          <w:sz w:val="28"/>
          <w:szCs w:val="28"/>
        </w:rPr>
        <w:t xml:space="preserve"> страдают 7-8 человек, связанных с ним родственными и семейными узами, а также трудовыми отношениями.</w:t>
      </w:r>
    </w:p>
    <w:p w14:paraId="76D064F8" w14:textId="25E0FEAF" w:rsidR="00B758D1" w:rsidRDefault="00B758D1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690D69">
        <w:rPr>
          <w:color w:val="333333"/>
          <w:sz w:val="28"/>
          <w:szCs w:val="28"/>
        </w:rPr>
        <w:t>И ещё один важный блок</w:t>
      </w:r>
      <w:r w:rsidR="00385380">
        <w:rPr>
          <w:color w:val="333333"/>
          <w:sz w:val="28"/>
          <w:szCs w:val="28"/>
        </w:rPr>
        <w:t xml:space="preserve"> - </w:t>
      </w:r>
      <w:r>
        <w:rPr>
          <w:color w:val="333333"/>
          <w:sz w:val="28"/>
          <w:szCs w:val="28"/>
        </w:rPr>
        <w:t>со</w:t>
      </w:r>
      <w:r w:rsidRPr="00690D69">
        <w:rPr>
          <w:color w:val="333333"/>
          <w:sz w:val="28"/>
          <w:szCs w:val="28"/>
        </w:rPr>
        <w:t>циальны</w:t>
      </w:r>
      <w:r>
        <w:rPr>
          <w:color w:val="333333"/>
          <w:sz w:val="28"/>
          <w:szCs w:val="28"/>
        </w:rPr>
        <w:t>х</w:t>
      </w:r>
      <w:r w:rsidRPr="00690D69">
        <w:rPr>
          <w:color w:val="333333"/>
          <w:sz w:val="28"/>
          <w:szCs w:val="28"/>
        </w:rPr>
        <w:t xml:space="preserve"> последстви</w:t>
      </w:r>
      <w:r>
        <w:rPr>
          <w:color w:val="333333"/>
          <w:sz w:val="28"/>
          <w:szCs w:val="28"/>
        </w:rPr>
        <w:t>й</w:t>
      </w:r>
      <w:r w:rsidRPr="00690D69">
        <w:rPr>
          <w:color w:val="333333"/>
          <w:sz w:val="28"/>
          <w:szCs w:val="28"/>
        </w:rPr>
        <w:t>: разрушение семей, потеря работы, преступность, насилие. </w:t>
      </w:r>
    </w:p>
    <w:p w14:paraId="24F31CDD" w14:textId="20CF8007" w:rsidR="00970401" w:rsidRDefault="00BC61A1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</w:t>
      </w:r>
      <w:r w:rsidR="00D714EC" w:rsidRPr="00690D69">
        <w:rPr>
          <w:color w:val="333333"/>
          <w:sz w:val="28"/>
          <w:szCs w:val="28"/>
        </w:rPr>
        <w:t>егативные последствия</w:t>
      </w:r>
      <w:r>
        <w:rPr>
          <w:color w:val="333333"/>
          <w:sz w:val="28"/>
          <w:szCs w:val="28"/>
        </w:rPr>
        <w:t xml:space="preserve"> алкоголя</w:t>
      </w:r>
      <w:r w:rsidR="00D714EC" w:rsidRPr="00690D69">
        <w:rPr>
          <w:color w:val="333333"/>
          <w:sz w:val="28"/>
          <w:szCs w:val="28"/>
        </w:rPr>
        <w:t xml:space="preserve"> для разных систем организма</w:t>
      </w:r>
      <w:r>
        <w:rPr>
          <w:color w:val="333333"/>
          <w:sz w:val="28"/>
          <w:szCs w:val="28"/>
        </w:rPr>
        <w:t xml:space="preserve"> давно известны.</w:t>
      </w:r>
      <w:r w:rsidR="00D714EC" w:rsidRPr="00690D69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А</w:t>
      </w:r>
      <w:r w:rsidR="00D714EC" w:rsidRPr="00690D69">
        <w:rPr>
          <w:color w:val="333333"/>
          <w:sz w:val="28"/>
          <w:szCs w:val="28"/>
        </w:rPr>
        <w:t>лкоголь бьёт по сердечно-сосудистой системе (повышает давление, увеличивает риск инфарктов и инсультов), по печени (цирроз, гепатит), по нервной системе (ухудшение памяти, когнитивных функций, в долгосрочной перспективе — деменция), по пищеварительной системе (гастриты, язвы, панкреатиты),</w:t>
      </w:r>
      <w:r w:rsidR="00323818">
        <w:rPr>
          <w:color w:val="333333"/>
          <w:sz w:val="28"/>
          <w:szCs w:val="28"/>
        </w:rPr>
        <w:t xml:space="preserve"> </w:t>
      </w:r>
      <w:r w:rsidR="00DA02BA">
        <w:rPr>
          <w:color w:val="333333"/>
          <w:sz w:val="28"/>
          <w:szCs w:val="28"/>
        </w:rPr>
        <w:t>разруш</w:t>
      </w:r>
      <w:r w:rsidR="001B1E79">
        <w:rPr>
          <w:color w:val="333333"/>
          <w:sz w:val="28"/>
          <w:szCs w:val="28"/>
        </w:rPr>
        <w:t>ает</w:t>
      </w:r>
      <w:r w:rsidR="00DA02BA">
        <w:rPr>
          <w:color w:val="333333"/>
          <w:sz w:val="28"/>
          <w:szCs w:val="28"/>
        </w:rPr>
        <w:t xml:space="preserve"> микробиот</w:t>
      </w:r>
      <w:r w:rsidR="001B1E79">
        <w:rPr>
          <w:color w:val="333333"/>
          <w:sz w:val="28"/>
          <w:szCs w:val="28"/>
        </w:rPr>
        <w:t>у</w:t>
      </w:r>
      <w:r w:rsidR="00DA02BA">
        <w:rPr>
          <w:color w:val="333333"/>
          <w:sz w:val="28"/>
          <w:szCs w:val="28"/>
        </w:rPr>
        <w:t xml:space="preserve"> кишечника,</w:t>
      </w:r>
      <w:r w:rsidR="00D714EC" w:rsidRPr="00690D69">
        <w:rPr>
          <w:color w:val="333333"/>
          <w:sz w:val="28"/>
          <w:szCs w:val="28"/>
        </w:rPr>
        <w:t xml:space="preserve"> а также ослабляет иммунитет. </w:t>
      </w:r>
      <w:r>
        <w:rPr>
          <w:color w:val="333333"/>
          <w:sz w:val="28"/>
          <w:szCs w:val="28"/>
        </w:rPr>
        <w:t>А</w:t>
      </w:r>
      <w:r w:rsidR="00D714EC" w:rsidRPr="00690D69">
        <w:rPr>
          <w:color w:val="333333"/>
          <w:sz w:val="28"/>
          <w:szCs w:val="28"/>
        </w:rPr>
        <w:t>лкоголизм часто сопровождается депрессией, тревожными расстройствами, агрессией.</w:t>
      </w:r>
    </w:p>
    <w:p w14:paraId="285FF679" w14:textId="4A0E62DA" w:rsidR="00FE4704" w:rsidRPr="002A63D1" w:rsidRDefault="00FE4704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Профилактика зависимости от алкоголя может быть первичной, вторичной и третичной.</w:t>
      </w:r>
      <w:r w:rsidR="00970401">
        <w:rPr>
          <w:color w:val="333333"/>
          <w:sz w:val="28"/>
          <w:szCs w:val="28"/>
        </w:rPr>
        <w:t xml:space="preserve"> </w:t>
      </w:r>
      <w:r w:rsidRPr="002A63D1">
        <w:rPr>
          <w:color w:val="333333"/>
          <w:sz w:val="28"/>
          <w:szCs w:val="28"/>
        </w:rPr>
        <w:t xml:space="preserve">Первичная профилактика включает мероприятия, направленные на своевременное предупреждение причин алкоголизма задолго до того, как они могут появиться. </w:t>
      </w:r>
    </w:p>
    <w:p w14:paraId="2A0785AE" w14:textId="0399174C" w:rsidR="0090100C" w:rsidRPr="002A63D1" w:rsidRDefault="00970401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Для этого и</w:t>
      </w:r>
      <w:r w:rsidR="0099459C">
        <w:rPr>
          <w:color w:val="333333"/>
          <w:sz w:val="28"/>
          <w:szCs w:val="28"/>
        </w:rPr>
        <w:t xml:space="preserve">спользуются </w:t>
      </w:r>
      <w:r w:rsidR="0090100C" w:rsidRPr="002A63D1">
        <w:rPr>
          <w:color w:val="333333"/>
          <w:sz w:val="28"/>
          <w:szCs w:val="28"/>
        </w:rPr>
        <w:t>технологии первичной профилактики:</w:t>
      </w:r>
    </w:p>
    <w:p w14:paraId="04826C8A" w14:textId="77777777" w:rsidR="0090100C" w:rsidRPr="002A63D1" w:rsidRDefault="0090100C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— воздействие средств массовой информации;</w:t>
      </w:r>
    </w:p>
    <w:p w14:paraId="54D2A410" w14:textId="77777777" w:rsidR="0090100C" w:rsidRPr="002A63D1" w:rsidRDefault="0090100C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— антиалкогольное обучение;</w:t>
      </w:r>
    </w:p>
    <w:p w14:paraId="2F409425" w14:textId="77777777" w:rsidR="0090100C" w:rsidRPr="002A63D1" w:rsidRDefault="0090100C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— использование альтернативных употреблению алкоголя программ детско-подростковой и молодежной активности;</w:t>
      </w:r>
    </w:p>
    <w:p w14:paraId="5F5D7996" w14:textId="07507C6F" w:rsidR="0090100C" w:rsidRPr="002A63D1" w:rsidRDefault="0090100C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— создание социальн</w:t>
      </w:r>
      <w:r w:rsidR="0099459C">
        <w:rPr>
          <w:color w:val="333333"/>
          <w:sz w:val="28"/>
          <w:szCs w:val="28"/>
        </w:rPr>
        <w:t>ых</w:t>
      </w:r>
      <w:r w:rsidRPr="002A63D1">
        <w:rPr>
          <w:color w:val="333333"/>
          <w:sz w:val="28"/>
          <w:szCs w:val="28"/>
        </w:rPr>
        <w:t xml:space="preserve"> систем (социальные службы, клубы, молодежные организации);</w:t>
      </w:r>
    </w:p>
    <w:p w14:paraId="1FF1C8E6" w14:textId="77777777" w:rsidR="00970401" w:rsidRDefault="0090100C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 w:rsidRPr="002A63D1">
        <w:rPr>
          <w:color w:val="333333"/>
          <w:sz w:val="28"/>
          <w:szCs w:val="28"/>
        </w:rPr>
        <w:t>— организация деятельности социальных работников и волонтеров</w:t>
      </w:r>
      <w:r w:rsidR="004B2FD5">
        <w:rPr>
          <w:color w:val="333333"/>
          <w:sz w:val="28"/>
          <w:szCs w:val="28"/>
        </w:rPr>
        <w:t>.</w:t>
      </w:r>
    </w:p>
    <w:p w14:paraId="531DFA3B" w14:textId="08DF02D1" w:rsidR="00970401" w:rsidRDefault="001B1E79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Основой профилактики</w:t>
      </w:r>
      <w:r w:rsidR="0099459C">
        <w:rPr>
          <w:color w:val="333333"/>
          <w:sz w:val="28"/>
          <w:szCs w:val="28"/>
        </w:rPr>
        <w:t xml:space="preserve"> для каждого человека</w:t>
      </w:r>
      <w:r>
        <w:rPr>
          <w:color w:val="333333"/>
          <w:sz w:val="28"/>
          <w:szCs w:val="28"/>
        </w:rPr>
        <w:t xml:space="preserve"> является здоровый образ жизни.</w:t>
      </w:r>
      <w:r w:rsidRPr="001B1E79">
        <w:rPr>
          <w:sz w:val="28"/>
          <w:szCs w:val="28"/>
        </w:rPr>
        <w:t xml:space="preserve"> </w:t>
      </w:r>
      <w:r w:rsidRPr="0099459C">
        <w:rPr>
          <w:b/>
          <w:bCs/>
          <w:sz w:val="28"/>
          <w:szCs w:val="28"/>
        </w:rPr>
        <w:t>Здоровый образ жизни начинается здесь и сейчас</w:t>
      </w:r>
      <w:r w:rsidR="0099459C">
        <w:rPr>
          <w:b/>
          <w:bCs/>
          <w:sz w:val="28"/>
          <w:szCs w:val="28"/>
        </w:rPr>
        <w:t xml:space="preserve"> </w:t>
      </w:r>
      <w:r w:rsidRPr="00FE4704">
        <w:rPr>
          <w:sz w:val="28"/>
          <w:szCs w:val="28"/>
        </w:rPr>
        <w:t xml:space="preserve">- это не пустая фраза. </w:t>
      </w:r>
      <w:r w:rsidRPr="00FE4704">
        <w:rPr>
          <w:sz w:val="28"/>
          <w:szCs w:val="28"/>
        </w:rPr>
        <w:lastRenderedPageBreak/>
        <w:t>Это то</w:t>
      </w:r>
      <w:r w:rsidR="00707F89">
        <w:rPr>
          <w:sz w:val="28"/>
          <w:szCs w:val="28"/>
        </w:rPr>
        <w:t>,</w:t>
      </w:r>
      <w:r w:rsidR="001F62BC">
        <w:rPr>
          <w:sz w:val="28"/>
          <w:szCs w:val="28"/>
        </w:rPr>
        <w:t xml:space="preserve"> </w:t>
      </w:r>
      <w:r w:rsidRPr="00FE4704">
        <w:rPr>
          <w:sz w:val="28"/>
          <w:szCs w:val="28"/>
        </w:rPr>
        <w:t>что нельзя откладывать до понедельника</w:t>
      </w:r>
      <w:r>
        <w:rPr>
          <w:sz w:val="28"/>
          <w:szCs w:val="28"/>
        </w:rPr>
        <w:t>.</w:t>
      </w:r>
      <w:r w:rsidR="004B2FD5" w:rsidRPr="004B2FD5">
        <w:rPr>
          <w:rFonts w:ascii="Helvetica" w:hAnsi="Helvetica"/>
          <w:color w:val="0A0A0A"/>
        </w:rPr>
        <w:t xml:space="preserve"> </w:t>
      </w:r>
      <w:r w:rsidR="004B2FD5" w:rsidRPr="0099459C">
        <w:rPr>
          <w:b/>
          <w:bCs/>
          <w:color w:val="0A0A0A"/>
          <w:sz w:val="28"/>
          <w:szCs w:val="28"/>
        </w:rPr>
        <w:t>Откажитесь от алкоголя!</w:t>
      </w:r>
      <w:r w:rsidR="00970401">
        <w:rPr>
          <w:b/>
          <w:bCs/>
          <w:color w:val="0A0A0A"/>
          <w:sz w:val="28"/>
          <w:szCs w:val="28"/>
        </w:rPr>
        <w:t xml:space="preserve"> </w:t>
      </w:r>
      <w:r w:rsidR="00225B92" w:rsidRPr="002A63D1">
        <w:rPr>
          <w:color w:val="333333"/>
          <w:sz w:val="28"/>
          <w:szCs w:val="28"/>
        </w:rPr>
        <w:t>С</w:t>
      </w:r>
      <w:r w:rsidR="00970401">
        <w:rPr>
          <w:color w:val="333333"/>
          <w:sz w:val="28"/>
          <w:szCs w:val="28"/>
        </w:rPr>
        <w:t>озд</w:t>
      </w:r>
      <w:r w:rsidR="00225B92" w:rsidRPr="002A63D1">
        <w:rPr>
          <w:color w:val="333333"/>
          <w:sz w:val="28"/>
          <w:szCs w:val="28"/>
        </w:rPr>
        <w:t>ав</w:t>
      </w:r>
      <w:r w:rsidR="00970401">
        <w:rPr>
          <w:color w:val="333333"/>
          <w:sz w:val="28"/>
          <w:szCs w:val="28"/>
        </w:rPr>
        <w:t xml:space="preserve"> свой</w:t>
      </w:r>
      <w:r w:rsidR="00225B92" w:rsidRPr="002A63D1">
        <w:rPr>
          <w:color w:val="333333"/>
          <w:sz w:val="28"/>
          <w:szCs w:val="28"/>
        </w:rPr>
        <w:t xml:space="preserve"> активный, </w:t>
      </w:r>
      <w:r w:rsidR="0099459C">
        <w:rPr>
          <w:color w:val="333333"/>
          <w:sz w:val="28"/>
          <w:szCs w:val="28"/>
        </w:rPr>
        <w:t>з</w:t>
      </w:r>
      <w:r w:rsidR="00225B92">
        <w:rPr>
          <w:color w:val="333333"/>
          <w:sz w:val="28"/>
          <w:szCs w:val="28"/>
        </w:rPr>
        <w:t>доровый образ жизни</w:t>
      </w:r>
      <w:r w:rsidR="00225B92" w:rsidRPr="002A63D1">
        <w:rPr>
          <w:color w:val="333333"/>
          <w:sz w:val="28"/>
          <w:szCs w:val="28"/>
        </w:rPr>
        <w:t>, можно предупредить развитие болезни.</w:t>
      </w:r>
    </w:p>
    <w:p w14:paraId="190C8807" w14:textId="77777777" w:rsidR="00411542" w:rsidRDefault="00803906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0A0A0A"/>
          <w:sz w:val="28"/>
          <w:szCs w:val="28"/>
        </w:rPr>
      </w:pPr>
      <w:r w:rsidRPr="0099459C">
        <w:rPr>
          <w:color w:val="0A0A0A"/>
          <w:sz w:val="28"/>
          <w:szCs w:val="28"/>
        </w:rPr>
        <w:t>Пусть этот день станет ступенькой на пути к здоровому и трезвому образу жизни! Научитесь бережно относиться к своему здоровью и побуждайте к этому своих родных и друзей.</w:t>
      </w:r>
    </w:p>
    <w:p w14:paraId="1D544B7B" w14:textId="10CB3BBA" w:rsidR="00803906" w:rsidRDefault="00803906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0A0A0A"/>
          <w:sz w:val="28"/>
          <w:szCs w:val="28"/>
        </w:rPr>
      </w:pPr>
      <w:r w:rsidRPr="0099459C">
        <w:rPr>
          <w:color w:val="0A0A0A"/>
          <w:sz w:val="28"/>
          <w:szCs w:val="28"/>
        </w:rPr>
        <w:t xml:space="preserve">Наградой за это </w:t>
      </w:r>
      <w:r w:rsidR="004B2FD5" w:rsidRPr="0099459C">
        <w:rPr>
          <w:color w:val="0A0A0A"/>
          <w:sz w:val="28"/>
          <w:szCs w:val="28"/>
        </w:rPr>
        <w:t xml:space="preserve">Вам </w:t>
      </w:r>
      <w:r w:rsidRPr="0099459C">
        <w:rPr>
          <w:color w:val="0A0A0A"/>
          <w:sz w:val="28"/>
          <w:szCs w:val="28"/>
        </w:rPr>
        <w:t>будут физическое и душевное здоровье, крепкая семья, уважение близких, материальное благосостояние!</w:t>
      </w:r>
      <w:r w:rsidR="00411542">
        <w:rPr>
          <w:color w:val="0A0A0A"/>
          <w:sz w:val="28"/>
          <w:szCs w:val="28"/>
        </w:rPr>
        <w:t xml:space="preserve"> </w:t>
      </w:r>
    </w:p>
    <w:p w14:paraId="3D130515" w14:textId="77777777" w:rsidR="007476CF" w:rsidRDefault="007476CF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jc w:val="both"/>
        <w:rPr>
          <w:color w:val="0A0A0A"/>
          <w:sz w:val="28"/>
          <w:szCs w:val="28"/>
        </w:rPr>
      </w:pPr>
    </w:p>
    <w:p w14:paraId="7389D25A" w14:textId="77777777" w:rsidR="007476CF" w:rsidRPr="007476CF" w:rsidRDefault="007476CF" w:rsidP="007476C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F4F4F"/>
          <w:sz w:val="20"/>
          <w:szCs w:val="20"/>
          <w:lang w:eastAsia="ru-RU"/>
        </w:rPr>
      </w:pPr>
      <w:r w:rsidRPr="007476CF">
        <w:rPr>
          <w:rFonts w:ascii="Times New Roman" w:eastAsia="Times New Roman" w:hAnsi="Times New Roman" w:cs="Times New Roman"/>
          <w:color w:val="4F4F4F"/>
          <w:sz w:val="20"/>
          <w:szCs w:val="20"/>
          <w:lang w:eastAsia="ru-RU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 </w:t>
      </w:r>
    </w:p>
    <w:p w14:paraId="0957BA8A" w14:textId="77777777" w:rsidR="007476CF" w:rsidRPr="007476CF" w:rsidRDefault="007476CF" w:rsidP="007476C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76CF">
        <w:rPr>
          <w:rFonts w:ascii="Times New Roman" w:eastAsia="Times New Roman" w:hAnsi="Times New Roman" w:cs="Times New Roman"/>
          <w:sz w:val="20"/>
          <w:szCs w:val="20"/>
          <w:lang w:eastAsia="ru-RU"/>
        </w:rPr>
        <w:t># санпросвет</w:t>
      </w:r>
    </w:p>
    <w:p w14:paraId="58F407FF" w14:textId="22A572FE" w:rsidR="007476CF" w:rsidRPr="00D232CC" w:rsidRDefault="00D232CC" w:rsidP="00D232C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2CC">
        <w:rPr>
          <w:rFonts w:ascii="Times New Roman" w:eastAsia="Times New Roman" w:hAnsi="Times New Roman" w:cs="Times New Roman"/>
          <w:color w:val="263238"/>
          <w:sz w:val="20"/>
          <w:szCs w:val="20"/>
          <w:lang w:eastAsia="ru-RU"/>
        </w:rPr>
        <w:t>Информация подготовлена по материалам: https:/rospotrebnadzor.ru, рисунок из открытых источников Интернета.</w:t>
      </w:r>
    </w:p>
    <w:p w14:paraId="40F4730B" w14:textId="77777777" w:rsidR="00411542" w:rsidRPr="00411542" w:rsidRDefault="00411542" w:rsidP="00411542">
      <w:pPr>
        <w:pStyle w:val="futurismarkdown-listitem"/>
        <w:shd w:val="clear" w:color="auto" w:fill="FFFFFF"/>
        <w:spacing w:before="0" w:beforeAutospacing="0" w:after="0" w:afterAutospacing="0"/>
        <w:ind w:left="-425" w:right="141" w:firstLine="454"/>
        <w:rPr>
          <w:color w:val="333333"/>
          <w:sz w:val="28"/>
          <w:szCs w:val="28"/>
        </w:rPr>
      </w:pPr>
    </w:p>
    <w:sectPr w:rsidR="00411542" w:rsidRPr="00411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553A"/>
    <w:multiLevelType w:val="multilevel"/>
    <w:tmpl w:val="B33E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24F56"/>
    <w:multiLevelType w:val="multilevel"/>
    <w:tmpl w:val="D13E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212832">
    <w:abstractNumId w:val="1"/>
  </w:num>
  <w:num w:numId="2" w16cid:durableId="151541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7F"/>
    <w:rsid w:val="000239F5"/>
    <w:rsid w:val="001B1E79"/>
    <w:rsid w:val="001F62BC"/>
    <w:rsid w:val="00225B92"/>
    <w:rsid w:val="0027347F"/>
    <w:rsid w:val="002A63D1"/>
    <w:rsid w:val="002C07D6"/>
    <w:rsid w:val="003015B7"/>
    <w:rsid w:val="00304AEB"/>
    <w:rsid w:val="00323818"/>
    <w:rsid w:val="00385380"/>
    <w:rsid w:val="00411542"/>
    <w:rsid w:val="00434C17"/>
    <w:rsid w:val="00492700"/>
    <w:rsid w:val="004B0073"/>
    <w:rsid w:val="004B2FD5"/>
    <w:rsid w:val="004F4826"/>
    <w:rsid w:val="00510672"/>
    <w:rsid w:val="005661D2"/>
    <w:rsid w:val="005E53DD"/>
    <w:rsid w:val="00674476"/>
    <w:rsid w:val="00690D69"/>
    <w:rsid w:val="00707F89"/>
    <w:rsid w:val="00716E5F"/>
    <w:rsid w:val="00724DF6"/>
    <w:rsid w:val="007476CF"/>
    <w:rsid w:val="007768DF"/>
    <w:rsid w:val="007B747D"/>
    <w:rsid w:val="007E4723"/>
    <w:rsid w:val="007F13C4"/>
    <w:rsid w:val="00803906"/>
    <w:rsid w:val="00862490"/>
    <w:rsid w:val="008A058E"/>
    <w:rsid w:val="0090100C"/>
    <w:rsid w:val="00970401"/>
    <w:rsid w:val="0099459C"/>
    <w:rsid w:val="00995BC4"/>
    <w:rsid w:val="00B07F45"/>
    <w:rsid w:val="00B758D1"/>
    <w:rsid w:val="00BC61A1"/>
    <w:rsid w:val="00BD06FD"/>
    <w:rsid w:val="00D232CC"/>
    <w:rsid w:val="00D6095D"/>
    <w:rsid w:val="00D62941"/>
    <w:rsid w:val="00D714EC"/>
    <w:rsid w:val="00DA02BA"/>
    <w:rsid w:val="00E458C2"/>
    <w:rsid w:val="00F00A51"/>
    <w:rsid w:val="00FE3505"/>
    <w:rsid w:val="00FE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2FD"/>
  <w15:chartTrackingRefBased/>
  <w15:docId w15:val="{7D65D10E-3481-401C-A755-DC65E0BF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4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4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4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4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4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4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4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4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3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3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3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34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34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34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3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34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347F"/>
    <w:rPr>
      <w:b/>
      <w:bCs/>
      <w:smallCaps/>
      <w:color w:val="2F5496" w:themeColor="accent1" w:themeShade="BF"/>
      <w:spacing w:val="5"/>
    </w:rPr>
  </w:style>
  <w:style w:type="paragraph" w:customStyle="1" w:styleId="futurismarkdown-listitem">
    <w:name w:val="futurismarkdown-listitem"/>
    <w:basedOn w:val="a"/>
    <w:rsid w:val="00D7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D714EC"/>
    <w:rPr>
      <w:color w:val="0000FF"/>
      <w:u w:val="single"/>
    </w:rPr>
  </w:style>
  <w:style w:type="character" w:styleId="ad">
    <w:name w:val="Strong"/>
    <w:basedOn w:val="a0"/>
    <w:uiPriority w:val="22"/>
    <w:qFormat/>
    <w:rsid w:val="00D714EC"/>
    <w:rPr>
      <w:b/>
      <w:bCs/>
    </w:rPr>
  </w:style>
  <w:style w:type="paragraph" w:customStyle="1" w:styleId="western">
    <w:name w:val="western"/>
    <w:basedOn w:val="a"/>
    <w:rsid w:val="0080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Ляпина Анна Андреевна</cp:lastModifiedBy>
  <cp:revision>13</cp:revision>
  <dcterms:created xsi:type="dcterms:W3CDTF">2026-09-08T01:32:00Z</dcterms:created>
  <dcterms:modified xsi:type="dcterms:W3CDTF">2026-09-11T04:26:00Z</dcterms:modified>
</cp:coreProperties>
</file>